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58B1" w14:textId="1A582EEF" w:rsidR="0012323C" w:rsidRPr="0012323C" w:rsidRDefault="0012323C" w:rsidP="0012323C">
      <w:pPr>
        <w:pStyle w:val="paragraph"/>
        <w:spacing w:before="0" w:beforeAutospacing="0" w:after="0" w:afterAutospacing="0"/>
        <w:ind w:left="90"/>
        <w:jc w:val="center"/>
        <w:textAlignment w:val="baseline"/>
        <w:rPr>
          <w:rStyle w:val="normaltextrun"/>
          <w:rFonts w:ascii="Arial" w:hAnsi="Arial" w:cs="Arial"/>
          <w:b/>
          <w:bCs/>
          <w:color w:val="000000"/>
          <w:sz w:val="16"/>
          <w:szCs w:val="16"/>
        </w:rPr>
      </w:pPr>
      <w:r w:rsidRPr="0012323C">
        <w:rPr>
          <w:rStyle w:val="normaltextrun"/>
          <w:rFonts w:ascii="Arial" w:hAnsi="Arial" w:cs="Arial"/>
          <w:b/>
          <w:bCs/>
          <w:color w:val="000000"/>
          <w:sz w:val="16"/>
          <w:szCs w:val="16"/>
        </w:rPr>
        <w:t xml:space="preserve"> </w:t>
      </w:r>
      <w:r w:rsidRPr="0012323C">
        <w:rPr>
          <w:rStyle w:val="normaltextrun"/>
          <w:rFonts w:ascii="Arial" w:hAnsi="Arial" w:cs="Arial"/>
          <w:b/>
          <w:bCs/>
          <w:noProof/>
          <w:color w:val="000000"/>
          <w:sz w:val="16"/>
          <w:szCs w:val="16"/>
        </w:rPr>
        <w:drawing>
          <wp:inline distT="0" distB="0" distL="0" distR="0" wp14:anchorId="5DE3D73E" wp14:editId="192FF8D6">
            <wp:extent cx="1333500" cy="9525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7A71D263" w14:textId="77777777" w:rsidR="0012323C" w:rsidRDefault="0012323C" w:rsidP="0012323C">
      <w:pPr>
        <w:pStyle w:val="paragraph"/>
        <w:spacing w:before="0" w:beforeAutospacing="0" w:after="0" w:afterAutospacing="0"/>
        <w:ind w:left="-15"/>
        <w:jc w:val="center"/>
        <w:textAlignment w:val="baseline"/>
        <w:rPr>
          <w:rStyle w:val="normaltextrun"/>
          <w:rFonts w:ascii="Arial" w:hAnsi="Arial" w:cs="Arial"/>
          <w:b/>
          <w:bCs/>
          <w:color w:val="000000"/>
        </w:rPr>
      </w:pPr>
      <w:r>
        <w:rPr>
          <w:rStyle w:val="normaltextrun"/>
          <w:rFonts w:ascii="Arial" w:hAnsi="Arial" w:cs="Arial"/>
          <w:b/>
          <w:bCs/>
          <w:color w:val="000000"/>
        </w:rPr>
        <w:t>ISN EQUALITIES AND DIVERSITY POLICY</w:t>
      </w:r>
    </w:p>
    <w:p w14:paraId="6DAF96B6" w14:textId="77777777" w:rsidR="0012323C" w:rsidRDefault="0012323C" w:rsidP="0012323C">
      <w:pPr>
        <w:pStyle w:val="paragraph"/>
        <w:spacing w:before="0" w:beforeAutospacing="0" w:after="0" w:afterAutospacing="0"/>
        <w:ind w:left="-15"/>
        <w:textAlignment w:val="baseline"/>
        <w:rPr>
          <w:rStyle w:val="normaltextrun"/>
          <w:rFonts w:ascii="Arial" w:hAnsi="Arial" w:cs="Arial"/>
          <w:b/>
          <w:bCs/>
          <w:color w:val="000000"/>
        </w:rPr>
      </w:pPr>
    </w:p>
    <w:p w14:paraId="7BA755EA" w14:textId="7BA11500" w:rsidR="0012323C" w:rsidRDefault="0012323C" w:rsidP="0012323C">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Arial" w:hAnsi="Arial" w:cs="Arial"/>
          <w:b/>
          <w:bCs/>
          <w:color w:val="000000"/>
        </w:rPr>
        <w:t>Introduction </w:t>
      </w:r>
      <w:r>
        <w:rPr>
          <w:rStyle w:val="eop"/>
          <w:rFonts w:ascii="Arial" w:hAnsi="Arial" w:cs="Arial"/>
          <w:b/>
          <w:bCs/>
          <w:color w:val="000000"/>
        </w:rPr>
        <w:t> </w:t>
      </w:r>
    </w:p>
    <w:p w14:paraId="5D97EE63" w14:textId="77777777" w:rsidR="0012323C" w:rsidRDefault="0012323C" w:rsidP="0012323C">
      <w:pPr>
        <w:pStyle w:val="paragraph"/>
        <w:spacing w:before="0" w:beforeAutospacing="0" w:after="0" w:afterAutospacing="0"/>
        <w:ind w:left="345"/>
        <w:jc w:val="both"/>
        <w:textAlignment w:val="baseline"/>
        <w:rPr>
          <w:rFonts w:ascii="Segoe UI" w:hAnsi="Segoe UI" w:cs="Segoe UI"/>
          <w:color w:val="000000"/>
          <w:sz w:val="18"/>
          <w:szCs w:val="18"/>
        </w:rPr>
      </w:pPr>
      <w:r>
        <w:rPr>
          <w:rStyle w:val="normaltextrun"/>
          <w:rFonts w:ascii="Arial" w:hAnsi="Arial" w:cs="Arial"/>
          <w:color w:val="000000"/>
          <w:sz w:val="22"/>
          <w:szCs w:val="22"/>
        </w:rPr>
        <w:t>The Inner Strength Network is committed to equality of opportunity for all.  The responsibility for ensuring equality and diversity among potential and actual users, members, employees and job applicants, rests ultimately with the Trustee Board.  Members of staff - full-time, part-time and volunteers - are responsible for the implementation of the policy, its observance, monitoring it on a day-to-day basis and reporting on its operation to the Trustee Board. </w:t>
      </w:r>
      <w:r>
        <w:rPr>
          <w:rStyle w:val="eop"/>
          <w:rFonts w:ascii="Arial" w:hAnsi="Arial" w:cs="Arial"/>
          <w:color w:val="000000"/>
          <w:sz w:val="22"/>
          <w:szCs w:val="22"/>
        </w:rPr>
        <w:t> </w:t>
      </w:r>
    </w:p>
    <w:p w14:paraId="28A139E3" w14:textId="77777777" w:rsidR="0012323C" w:rsidRDefault="0012323C" w:rsidP="0012323C">
      <w:pPr>
        <w:pStyle w:val="paragraph"/>
        <w:spacing w:before="0" w:beforeAutospacing="0" w:after="0" w:afterAutospacing="0"/>
        <w:ind w:left="36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C367ED9" w14:textId="77777777" w:rsidR="0012323C" w:rsidRDefault="0012323C" w:rsidP="0012323C">
      <w:pPr>
        <w:pStyle w:val="paragraph"/>
        <w:spacing w:before="0" w:beforeAutospacing="0" w:after="0" w:afterAutospacing="0"/>
        <w:ind w:left="345"/>
        <w:jc w:val="both"/>
        <w:textAlignment w:val="baseline"/>
        <w:rPr>
          <w:rFonts w:ascii="Segoe UI" w:hAnsi="Segoe UI" w:cs="Segoe UI"/>
          <w:color w:val="000000"/>
          <w:sz w:val="18"/>
          <w:szCs w:val="18"/>
        </w:rPr>
      </w:pPr>
      <w:r>
        <w:rPr>
          <w:rStyle w:val="normaltextrun"/>
          <w:rFonts w:ascii="Arial" w:hAnsi="Arial" w:cs="Arial"/>
          <w:color w:val="000000"/>
          <w:sz w:val="22"/>
          <w:szCs w:val="22"/>
        </w:rPr>
        <w:t>The policy consists of the following: statement of intent </w:t>
      </w:r>
      <w:r>
        <w:rPr>
          <w:rStyle w:val="eop"/>
          <w:rFonts w:ascii="Arial" w:hAnsi="Arial" w:cs="Arial"/>
          <w:color w:val="000000"/>
          <w:sz w:val="22"/>
          <w:szCs w:val="22"/>
        </w:rPr>
        <w:t> </w:t>
      </w:r>
    </w:p>
    <w:p w14:paraId="61AD2C50" w14:textId="77777777" w:rsidR="0012323C" w:rsidRDefault="0012323C" w:rsidP="0012323C">
      <w:pPr>
        <w:pStyle w:val="paragraph"/>
        <w:spacing w:before="0" w:beforeAutospacing="0" w:after="0" w:afterAutospacing="0"/>
        <w:ind w:left="36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B89DEF7" w14:textId="77777777" w:rsidR="0012323C" w:rsidRDefault="0012323C" w:rsidP="0012323C">
      <w:pPr>
        <w:pStyle w:val="paragraph"/>
        <w:spacing w:before="0" w:beforeAutospacing="0" w:after="0" w:afterAutospacing="0"/>
        <w:ind w:left="345"/>
        <w:jc w:val="both"/>
        <w:textAlignment w:val="baseline"/>
        <w:rPr>
          <w:rFonts w:ascii="Segoe UI" w:hAnsi="Segoe UI" w:cs="Segoe UI"/>
          <w:color w:val="000000"/>
          <w:sz w:val="18"/>
          <w:szCs w:val="18"/>
        </w:rPr>
      </w:pPr>
      <w:r>
        <w:rPr>
          <w:rStyle w:val="normaltextrun"/>
          <w:rFonts w:ascii="Arial" w:hAnsi="Arial" w:cs="Arial"/>
          <w:color w:val="000000"/>
          <w:sz w:val="22"/>
          <w:szCs w:val="22"/>
        </w:rPr>
        <w:t>Statement of Intent </w:t>
      </w:r>
      <w:r>
        <w:rPr>
          <w:rStyle w:val="eop"/>
          <w:rFonts w:ascii="Arial" w:hAnsi="Arial" w:cs="Arial"/>
          <w:color w:val="000000"/>
          <w:sz w:val="22"/>
          <w:szCs w:val="22"/>
        </w:rPr>
        <w:t> </w:t>
      </w:r>
    </w:p>
    <w:p w14:paraId="033B84C6" w14:textId="77777777" w:rsidR="0012323C" w:rsidRDefault="0012323C" w:rsidP="0012323C">
      <w:pPr>
        <w:pStyle w:val="paragraph"/>
        <w:spacing w:before="0" w:beforeAutospacing="0" w:after="0" w:afterAutospacing="0"/>
        <w:ind w:left="345"/>
        <w:jc w:val="both"/>
        <w:textAlignment w:val="baseline"/>
        <w:rPr>
          <w:rFonts w:ascii="Segoe UI" w:hAnsi="Segoe UI" w:cs="Segoe UI"/>
          <w:color w:val="000000"/>
          <w:sz w:val="18"/>
          <w:szCs w:val="18"/>
        </w:rPr>
      </w:pPr>
      <w:r>
        <w:rPr>
          <w:rStyle w:val="normaltextrun"/>
          <w:rFonts w:ascii="Arial" w:hAnsi="Arial" w:cs="Arial"/>
          <w:color w:val="000000"/>
          <w:sz w:val="22"/>
          <w:szCs w:val="22"/>
        </w:rPr>
        <w:t>The Policy </w:t>
      </w:r>
      <w:r>
        <w:rPr>
          <w:rStyle w:val="eop"/>
          <w:rFonts w:ascii="Arial" w:hAnsi="Arial" w:cs="Arial"/>
          <w:color w:val="000000"/>
          <w:sz w:val="22"/>
          <w:szCs w:val="22"/>
        </w:rPr>
        <w:t> </w:t>
      </w:r>
    </w:p>
    <w:p w14:paraId="1D6147A5" w14:textId="77777777" w:rsidR="0012323C" w:rsidRDefault="0012323C" w:rsidP="0012323C">
      <w:pPr>
        <w:pStyle w:val="paragraph"/>
        <w:spacing w:before="0" w:beforeAutospacing="0" w:after="0" w:afterAutospacing="0"/>
        <w:ind w:right="6420" w:firstLine="360"/>
        <w:jc w:val="both"/>
        <w:textAlignment w:val="baseline"/>
        <w:rPr>
          <w:rFonts w:ascii="Segoe UI" w:hAnsi="Segoe UI" w:cs="Segoe UI"/>
          <w:color w:val="000000"/>
          <w:sz w:val="18"/>
          <w:szCs w:val="18"/>
        </w:rPr>
      </w:pPr>
      <w:r>
        <w:rPr>
          <w:rStyle w:val="normaltextrun"/>
          <w:rFonts w:ascii="Arial" w:hAnsi="Arial" w:cs="Arial"/>
          <w:color w:val="000000"/>
          <w:sz w:val="22"/>
          <w:szCs w:val="22"/>
        </w:rPr>
        <w:t>Complaints Procedure  </w:t>
      </w:r>
      <w:r>
        <w:rPr>
          <w:rStyle w:val="eop"/>
          <w:rFonts w:ascii="Arial" w:hAnsi="Arial" w:cs="Arial"/>
          <w:color w:val="000000"/>
          <w:sz w:val="22"/>
          <w:szCs w:val="22"/>
        </w:rPr>
        <w:t> </w:t>
      </w:r>
    </w:p>
    <w:p w14:paraId="380642C3" w14:textId="77777777" w:rsidR="0012323C" w:rsidRDefault="0012323C" w:rsidP="0012323C">
      <w:pPr>
        <w:pStyle w:val="paragraph"/>
        <w:spacing w:before="0" w:beforeAutospacing="0" w:after="0" w:afterAutospacing="0"/>
        <w:ind w:left="435"/>
        <w:textAlignment w:val="baseline"/>
        <w:rPr>
          <w:rFonts w:ascii="Segoe UI" w:hAnsi="Segoe UI" w:cs="Segoe UI"/>
          <w:color w:val="000000"/>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33BF7B2" w14:textId="77777777" w:rsidR="0012323C" w:rsidRDefault="0012323C" w:rsidP="0012323C">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Arial" w:hAnsi="Arial" w:cs="Arial"/>
          <w:b/>
          <w:bCs/>
          <w:color w:val="000000"/>
        </w:rPr>
        <w:t>2. Statement of Intent </w:t>
      </w:r>
      <w:r>
        <w:rPr>
          <w:rStyle w:val="eop"/>
          <w:rFonts w:ascii="Arial" w:hAnsi="Arial" w:cs="Arial"/>
          <w:b/>
          <w:bCs/>
          <w:color w:val="000000"/>
        </w:rPr>
        <w:t> </w:t>
      </w:r>
    </w:p>
    <w:p w14:paraId="0E9A6519" w14:textId="77777777" w:rsidR="0012323C" w:rsidRDefault="0012323C" w:rsidP="0012323C">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This means in accordance with the Equality Act 2010 we will not discriminate </w:t>
      </w:r>
      <w:proofErr w:type="gramStart"/>
      <w:r>
        <w:rPr>
          <w:rStyle w:val="normaltextrun"/>
          <w:rFonts w:ascii="Arial" w:hAnsi="Arial" w:cs="Arial"/>
          <w:color w:val="000000"/>
          <w:sz w:val="22"/>
          <w:szCs w:val="22"/>
        </w:rPr>
        <w:t>on the basis of</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5425261B" w14:textId="75A7FF5B" w:rsidR="0012323C" w:rsidRDefault="0012323C" w:rsidP="0012323C">
      <w:pPr>
        <w:pStyle w:val="paragraph"/>
        <w:numPr>
          <w:ilvl w:val="0"/>
          <w:numId w:val="1"/>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age.</w:t>
      </w:r>
      <w:r>
        <w:rPr>
          <w:rStyle w:val="normaltextrun"/>
          <w:rFonts w:ascii="Arial" w:hAnsi="Arial" w:cs="Arial"/>
          <w:color w:val="000000"/>
          <w:sz w:val="22"/>
          <w:szCs w:val="22"/>
        </w:rPr>
        <w:t>  </w:t>
      </w:r>
      <w:r>
        <w:rPr>
          <w:rStyle w:val="eop"/>
          <w:rFonts w:ascii="Arial" w:hAnsi="Arial" w:cs="Arial"/>
          <w:color w:val="000000"/>
          <w:sz w:val="22"/>
          <w:szCs w:val="22"/>
        </w:rPr>
        <w:t> </w:t>
      </w:r>
    </w:p>
    <w:p w14:paraId="3033B23A" w14:textId="7560FBB9" w:rsidR="0012323C" w:rsidRDefault="0012323C" w:rsidP="0012323C">
      <w:pPr>
        <w:pStyle w:val="paragraph"/>
        <w:numPr>
          <w:ilvl w:val="0"/>
          <w:numId w:val="1"/>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disability.</w:t>
      </w:r>
      <w:r>
        <w:rPr>
          <w:rStyle w:val="normaltextrun"/>
          <w:rFonts w:ascii="Arial" w:hAnsi="Arial" w:cs="Arial"/>
          <w:color w:val="000000"/>
          <w:sz w:val="22"/>
          <w:szCs w:val="22"/>
        </w:rPr>
        <w:t>  </w:t>
      </w:r>
      <w:r>
        <w:rPr>
          <w:rStyle w:val="eop"/>
          <w:rFonts w:ascii="Arial" w:hAnsi="Arial" w:cs="Arial"/>
          <w:color w:val="000000"/>
          <w:sz w:val="22"/>
          <w:szCs w:val="22"/>
        </w:rPr>
        <w:t> </w:t>
      </w:r>
    </w:p>
    <w:p w14:paraId="4A491B6F" w14:textId="0ACF2189" w:rsidR="0012323C" w:rsidRDefault="0012323C" w:rsidP="0012323C">
      <w:pPr>
        <w:pStyle w:val="paragraph"/>
        <w:numPr>
          <w:ilvl w:val="0"/>
          <w:numId w:val="2"/>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 xml:space="preserve">gender </w:t>
      </w:r>
      <w:r>
        <w:rPr>
          <w:rStyle w:val="normaltextrun"/>
          <w:rFonts w:ascii="Arial" w:hAnsi="Arial" w:cs="Arial"/>
          <w:color w:val="000000"/>
          <w:sz w:val="22"/>
          <w:szCs w:val="22"/>
        </w:rPr>
        <w:t>reassignment.</w:t>
      </w:r>
      <w:r>
        <w:rPr>
          <w:rStyle w:val="normaltextrun"/>
          <w:rFonts w:ascii="Arial" w:hAnsi="Arial" w:cs="Arial"/>
          <w:color w:val="000000"/>
          <w:sz w:val="22"/>
          <w:szCs w:val="22"/>
        </w:rPr>
        <w:t>  </w:t>
      </w:r>
      <w:r>
        <w:rPr>
          <w:rStyle w:val="eop"/>
          <w:rFonts w:ascii="Arial" w:hAnsi="Arial" w:cs="Arial"/>
          <w:color w:val="000000"/>
          <w:sz w:val="22"/>
          <w:szCs w:val="22"/>
        </w:rPr>
        <w:t> </w:t>
      </w:r>
    </w:p>
    <w:p w14:paraId="71AE4C49" w14:textId="6AFA054A" w:rsidR="0012323C" w:rsidRDefault="0012323C" w:rsidP="0012323C">
      <w:pPr>
        <w:pStyle w:val="paragraph"/>
        <w:numPr>
          <w:ilvl w:val="0"/>
          <w:numId w:val="2"/>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 xml:space="preserve">marriage and civil </w:t>
      </w:r>
      <w:r>
        <w:rPr>
          <w:rStyle w:val="normaltextrun"/>
          <w:rFonts w:ascii="Arial" w:hAnsi="Arial" w:cs="Arial"/>
          <w:color w:val="000000"/>
          <w:sz w:val="22"/>
          <w:szCs w:val="22"/>
        </w:rPr>
        <w:t>partnership.</w:t>
      </w:r>
      <w:r>
        <w:rPr>
          <w:rStyle w:val="normaltextrun"/>
          <w:rFonts w:ascii="Arial" w:hAnsi="Arial" w:cs="Arial"/>
          <w:color w:val="000000"/>
          <w:sz w:val="22"/>
          <w:szCs w:val="22"/>
        </w:rPr>
        <w:t>  </w:t>
      </w:r>
      <w:r>
        <w:rPr>
          <w:rStyle w:val="eop"/>
          <w:rFonts w:ascii="Arial" w:hAnsi="Arial" w:cs="Arial"/>
          <w:color w:val="000000"/>
          <w:sz w:val="22"/>
          <w:szCs w:val="22"/>
        </w:rPr>
        <w:t> </w:t>
      </w:r>
    </w:p>
    <w:p w14:paraId="46B179FD" w14:textId="1A0A79F5" w:rsidR="0012323C" w:rsidRDefault="0012323C" w:rsidP="0012323C">
      <w:pPr>
        <w:pStyle w:val="paragraph"/>
        <w:numPr>
          <w:ilvl w:val="0"/>
          <w:numId w:val="2"/>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 xml:space="preserve">pregnancy and </w:t>
      </w:r>
      <w:r>
        <w:rPr>
          <w:rStyle w:val="normaltextrun"/>
          <w:rFonts w:ascii="Arial" w:hAnsi="Arial" w:cs="Arial"/>
          <w:color w:val="000000"/>
          <w:sz w:val="22"/>
          <w:szCs w:val="22"/>
        </w:rPr>
        <w:t>maternity.</w:t>
      </w:r>
      <w:r>
        <w:rPr>
          <w:rStyle w:val="normaltextrun"/>
          <w:rFonts w:ascii="Arial" w:hAnsi="Arial" w:cs="Arial"/>
          <w:color w:val="000000"/>
          <w:sz w:val="22"/>
          <w:szCs w:val="22"/>
        </w:rPr>
        <w:t>  </w:t>
      </w:r>
      <w:r>
        <w:rPr>
          <w:rStyle w:val="eop"/>
          <w:rFonts w:ascii="Arial" w:hAnsi="Arial" w:cs="Arial"/>
          <w:color w:val="000000"/>
          <w:sz w:val="22"/>
          <w:szCs w:val="22"/>
        </w:rPr>
        <w:t> </w:t>
      </w:r>
    </w:p>
    <w:p w14:paraId="21A1C74A" w14:textId="48AFC896" w:rsidR="0012323C" w:rsidRDefault="0012323C" w:rsidP="0012323C">
      <w:pPr>
        <w:pStyle w:val="paragraph"/>
        <w:numPr>
          <w:ilvl w:val="0"/>
          <w:numId w:val="2"/>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race.</w:t>
      </w:r>
      <w:r>
        <w:rPr>
          <w:rStyle w:val="normaltextrun"/>
          <w:rFonts w:ascii="Arial" w:hAnsi="Arial" w:cs="Arial"/>
          <w:color w:val="000000"/>
          <w:sz w:val="22"/>
          <w:szCs w:val="22"/>
        </w:rPr>
        <w:t>  </w:t>
      </w:r>
      <w:r>
        <w:rPr>
          <w:rStyle w:val="eop"/>
          <w:rFonts w:ascii="Arial" w:hAnsi="Arial" w:cs="Arial"/>
          <w:color w:val="000000"/>
          <w:sz w:val="22"/>
          <w:szCs w:val="22"/>
        </w:rPr>
        <w:t> </w:t>
      </w:r>
    </w:p>
    <w:p w14:paraId="56671655" w14:textId="44A60AFA" w:rsidR="0012323C" w:rsidRDefault="0012323C" w:rsidP="0012323C">
      <w:pPr>
        <w:pStyle w:val="paragraph"/>
        <w:numPr>
          <w:ilvl w:val="0"/>
          <w:numId w:val="2"/>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 xml:space="preserve">ethnic </w:t>
      </w:r>
      <w:r>
        <w:rPr>
          <w:rStyle w:val="normaltextrun"/>
          <w:rFonts w:ascii="Arial" w:hAnsi="Arial" w:cs="Arial"/>
          <w:color w:val="000000"/>
          <w:sz w:val="22"/>
          <w:szCs w:val="22"/>
        </w:rPr>
        <w:t>origin.</w:t>
      </w:r>
      <w:r>
        <w:rPr>
          <w:rStyle w:val="normaltextrun"/>
          <w:rFonts w:ascii="Arial" w:hAnsi="Arial" w:cs="Arial"/>
          <w:color w:val="000000"/>
          <w:sz w:val="22"/>
          <w:szCs w:val="22"/>
        </w:rPr>
        <w:t> </w:t>
      </w:r>
      <w:r>
        <w:rPr>
          <w:rStyle w:val="eop"/>
          <w:rFonts w:ascii="Arial" w:hAnsi="Arial" w:cs="Arial"/>
          <w:color w:val="000000"/>
          <w:sz w:val="22"/>
          <w:szCs w:val="22"/>
        </w:rPr>
        <w:t> </w:t>
      </w:r>
    </w:p>
    <w:p w14:paraId="4BD09A69" w14:textId="63EDC782" w:rsidR="0012323C" w:rsidRDefault="0012323C" w:rsidP="0012323C">
      <w:pPr>
        <w:pStyle w:val="paragraph"/>
        <w:numPr>
          <w:ilvl w:val="0"/>
          <w:numId w:val="3"/>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culture.</w:t>
      </w:r>
      <w:r>
        <w:rPr>
          <w:rStyle w:val="normaltextrun"/>
          <w:rFonts w:ascii="Arial" w:hAnsi="Arial" w:cs="Arial"/>
          <w:color w:val="000000"/>
          <w:sz w:val="22"/>
          <w:szCs w:val="22"/>
        </w:rPr>
        <w:t> </w:t>
      </w:r>
      <w:r>
        <w:rPr>
          <w:rStyle w:val="eop"/>
          <w:rFonts w:ascii="Arial" w:hAnsi="Arial" w:cs="Arial"/>
          <w:color w:val="000000"/>
          <w:sz w:val="22"/>
          <w:szCs w:val="22"/>
        </w:rPr>
        <w:t> </w:t>
      </w:r>
    </w:p>
    <w:p w14:paraId="1CC09EB0" w14:textId="3EB4CA94" w:rsidR="0012323C" w:rsidRDefault="0012323C" w:rsidP="0012323C">
      <w:pPr>
        <w:pStyle w:val="paragraph"/>
        <w:numPr>
          <w:ilvl w:val="0"/>
          <w:numId w:val="3"/>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 xml:space="preserve">religion or </w:t>
      </w:r>
      <w:r>
        <w:rPr>
          <w:rStyle w:val="normaltextrun"/>
          <w:rFonts w:ascii="Arial" w:hAnsi="Arial" w:cs="Arial"/>
          <w:color w:val="000000"/>
          <w:sz w:val="22"/>
          <w:szCs w:val="22"/>
        </w:rPr>
        <w:t>belief.</w:t>
      </w:r>
      <w:r>
        <w:rPr>
          <w:rStyle w:val="normaltextrun"/>
          <w:rFonts w:ascii="Arial" w:hAnsi="Arial" w:cs="Arial"/>
          <w:color w:val="000000"/>
          <w:sz w:val="22"/>
          <w:szCs w:val="22"/>
        </w:rPr>
        <w:t>  </w:t>
      </w:r>
      <w:r>
        <w:rPr>
          <w:rStyle w:val="eop"/>
          <w:rFonts w:ascii="Arial" w:hAnsi="Arial" w:cs="Arial"/>
          <w:color w:val="000000"/>
          <w:sz w:val="22"/>
          <w:szCs w:val="22"/>
        </w:rPr>
        <w:t> </w:t>
      </w:r>
    </w:p>
    <w:p w14:paraId="24949909" w14:textId="14E25226" w:rsidR="0012323C" w:rsidRDefault="0012323C" w:rsidP="0012323C">
      <w:pPr>
        <w:pStyle w:val="paragraph"/>
        <w:numPr>
          <w:ilvl w:val="0"/>
          <w:numId w:val="3"/>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 xml:space="preserve">sex; and sexual </w:t>
      </w:r>
      <w:r>
        <w:rPr>
          <w:rStyle w:val="normaltextrun"/>
          <w:rFonts w:ascii="Arial" w:hAnsi="Arial" w:cs="Arial"/>
          <w:color w:val="000000"/>
          <w:sz w:val="22"/>
          <w:szCs w:val="22"/>
        </w:rPr>
        <w:t>orientation.</w:t>
      </w:r>
      <w:r>
        <w:rPr>
          <w:rStyle w:val="normaltextrun"/>
          <w:rFonts w:ascii="Arial" w:hAnsi="Arial" w:cs="Arial"/>
          <w:color w:val="000000"/>
          <w:sz w:val="22"/>
          <w:szCs w:val="22"/>
        </w:rPr>
        <w:t>  </w:t>
      </w:r>
      <w:r>
        <w:rPr>
          <w:rStyle w:val="eop"/>
          <w:rFonts w:ascii="Arial" w:hAnsi="Arial" w:cs="Arial"/>
          <w:color w:val="000000"/>
          <w:sz w:val="22"/>
          <w:szCs w:val="22"/>
        </w:rPr>
        <w:t> </w:t>
      </w:r>
    </w:p>
    <w:p w14:paraId="73BFB29A" w14:textId="77777777" w:rsidR="0012323C" w:rsidRDefault="0012323C" w:rsidP="0012323C">
      <w:pPr>
        <w:pStyle w:val="paragraph"/>
        <w:numPr>
          <w:ilvl w:val="0"/>
          <w:numId w:val="3"/>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Marital status; and </w:t>
      </w:r>
      <w:r>
        <w:rPr>
          <w:rStyle w:val="eop"/>
          <w:rFonts w:ascii="Arial" w:hAnsi="Arial" w:cs="Arial"/>
          <w:color w:val="000000"/>
          <w:sz w:val="22"/>
          <w:szCs w:val="22"/>
        </w:rPr>
        <w:t> </w:t>
      </w:r>
    </w:p>
    <w:p w14:paraId="1C33B0F6" w14:textId="77777777" w:rsidR="0012323C" w:rsidRDefault="0012323C" w:rsidP="0012323C">
      <w:pPr>
        <w:pStyle w:val="paragraph"/>
        <w:numPr>
          <w:ilvl w:val="0"/>
          <w:numId w:val="3"/>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Calibri" w:hAnsi="Calibri" w:cs="Calibri"/>
          <w:color w:val="000000"/>
          <w:sz w:val="22"/>
          <w:szCs w:val="22"/>
        </w:rPr>
        <w:t>Socio-economic background  </w:t>
      </w:r>
      <w:r>
        <w:rPr>
          <w:rStyle w:val="normaltextrun"/>
          <w:rFonts w:ascii="Arial" w:hAnsi="Arial" w:cs="Arial"/>
          <w:color w:val="000000"/>
          <w:sz w:val="22"/>
          <w:szCs w:val="22"/>
        </w:rPr>
        <w:t> </w:t>
      </w:r>
      <w:r>
        <w:rPr>
          <w:rStyle w:val="eop"/>
          <w:rFonts w:ascii="Arial" w:hAnsi="Arial" w:cs="Arial"/>
          <w:color w:val="000000"/>
          <w:sz w:val="22"/>
          <w:szCs w:val="22"/>
        </w:rPr>
        <w:t> </w:t>
      </w:r>
    </w:p>
    <w:p w14:paraId="0618A051" w14:textId="77777777" w:rsidR="0012323C" w:rsidRDefault="0012323C" w:rsidP="0012323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Calibri" w:hAnsi="Calibri" w:cs="Calibri"/>
          <w:color w:val="000000"/>
          <w:sz w:val="22"/>
          <w:szCs w:val="22"/>
        </w:rPr>
        <w:t xml:space="preserve">The policy consists of the following: </w:t>
      </w:r>
      <w:r>
        <w:rPr>
          <w:rStyle w:val="tabchar"/>
          <w:rFonts w:ascii="Calibri" w:hAnsi="Calibri" w:cs="Calibri"/>
          <w:color w:val="000000"/>
          <w:sz w:val="22"/>
          <w:szCs w:val="22"/>
        </w:rPr>
        <w:tab/>
      </w:r>
      <w:r>
        <w:rPr>
          <w:rStyle w:val="normaltextrun"/>
          <w:rFonts w:ascii="Calibri" w:hAnsi="Calibri" w:cs="Calibri"/>
          <w:color w:val="000000"/>
          <w:sz w:val="22"/>
          <w:szCs w:val="22"/>
        </w:rPr>
        <w:t xml:space="preserve">Statement of intent </w:t>
      </w:r>
      <w:r>
        <w:rPr>
          <w:rStyle w:val="tabchar"/>
          <w:rFonts w:ascii="Calibri" w:hAnsi="Calibri" w:cs="Calibri"/>
          <w:color w:val="000000"/>
          <w:sz w:val="22"/>
          <w:szCs w:val="22"/>
        </w:rPr>
        <w:tab/>
      </w:r>
      <w:r>
        <w:rPr>
          <w:rStyle w:val="normaltextrun"/>
          <w:rFonts w:ascii="Calibri" w:hAnsi="Calibri" w:cs="Calibri"/>
          <w:color w:val="000000"/>
          <w:sz w:val="22"/>
          <w:szCs w:val="22"/>
        </w:rPr>
        <w:t xml:space="preserve">The Policy </w:t>
      </w:r>
      <w:r>
        <w:rPr>
          <w:rStyle w:val="tabchar"/>
          <w:rFonts w:ascii="Calibri" w:hAnsi="Calibri" w:cs="Calibri"/>
          <w:color w:val="000000"/>
          <w:sz w:val="22"/>
          <w:szCs w:val="22"/>
        </w:rPr>
        <w:tab/>
      </w:r>
      <w:r>
        <w:rPr>
          <w:rStyle w:val="normaltextrun"/>
          <w:rFonts w:ascii="Calibri" w:hAnsi="Calibri" w:cs="Calibri"/>
          <w:color w:val="000000"/>
          <w:sz w:val="22"/>
          <w:szCs w:val="22"/>
        </w:rPr>
        <w:t>Complaints Procedure </w:t>
      </w:r>
      <w:r>
        <w:rPr>
          <w:rStyle w:val="eop"/>
          <w:rFonts w:ascii="Calibri" w:hAnsi="Calibri" w:cs="Calibri"/>
          <w:color w:val="000000"/>
          <w:sz w:val="22"/>
          <w:szCs w:val="22"/>
        </w:rPr>
        <w:t> </w:t>
      </w:r>
    </w:p>
    <w:p w14:paraId="79CAF9D2" w14:textId="77777777" w:rsidR="0012323C" w:rsidRDefault="0012323C" w:rsidP="0012323C">
      <w:pPr>
        <w:pStyle w:val="paragraph"/>
        <w:spacing w:before="0" w:beforeAutospacing="0" w:after="0" w:afterAutospacing="0"/>
        <w:ind w:left="-15"/>
        <w:textAlignment w:val="baseline"/>
        <w:rPr>
          <w:rFonts w:ascii="Segoe UI" w:hAnsi="Segoe UI" w:cs="Segoe UI"/>
          <w:b/>
          <w:bCs/>
          <w:color w:val="000000"/>
          <w:sz w:val="18"/>
          <w:szCs w:val="18"/>
        </w:rPr>
      </w:pPr>
      <w:r>
        <w:rPr>
          <w:rStyle w:val="normaltextrun"/>
          <w:rFonts w:ascii="Arial" w:hAnsi="Arial" w:cs="Arial"/>
          <w:b/>
          <w:bCs/>
          <w:color w:val="000000"/>
        </w:rPr>
        <w:t xml:space="preserve">3. </w:t>
      </w:r>
      <w:r>
        <w:rPr>
          <w:rStyle w:val="tabchar"/>
          <w:rFonts w:ascii="Calibri" w:hAnsi="Calibri" w:cs="Calibri"/>
          <w:color w:val="000000"/>
        </w:rPr>
        <w:tab/>
      </w:r>
      <w:r>
        <w:rPr>
          <w:rStyle w:val="normaltextrun"/>
          <w:rFonts w:ascii="Arial" w:hAnsi="Arial" w:cs="Arial"/>
          <w:b/>
          <w:bCs/>
          <w:color w:val="000000"/>
        </w:rPr>
        <w:t>The Policy </w:t>
      </w:r>
      <w:r>
        <w:rPr>
          <w:rStyle w:val="eop"/>
          <w:rFonts w:ascii="Arial" w:hAnsi="Arial" w:cs="Arial"/>
          <w:b/>
          <w:bCs/>
          <w:color w:val="000000"/>
        </w:rPr>
        <w:t> </w:t>
      </w:r>
    </w:p>
    <w:p w14:paraId="7ADEE88B" w14:textId="77777777" w:rsidR="0012323C" w:rsidRDefault="0012323C" w:rsidP="0012323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48C150E" w14:textId="77777777" w:rsidR="0012323C" w:rsidRDefault="0012323C" w:rsidP="0012323C">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ISN commitment to Equality and Diversity are as follows: </w:t>
      </w:r>
      <w:r>
        <w:rPr>
          <w:rStyle w:val="eop"/>
          <w:rFonts w:ascii="Arial" w:hAnsi="Arial" w:cs="Arial"/>
          <w:color w:val="000000"/>
          <w:sz w:val="22"/>
          <w:szCs w:val="22"/>
        </w:rPr>
        <w:t> </w:t>
      </w:r>
    </w:p>
    <w:p w14:paraId="1D109DF8" w14:textId="77777777" w:rsidR="0012323C" w:rsidRDefault="0012323C" w:rsidP="0012323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188EB71" w14:textId="26E93358" w:rsidR="0012323C" w:rsidRDefault="0012323C" w:rsidP="0012323C">
      <w:pPr>
        <w:pStyle w:val="paragraph"/>
        <w:numPr>
          <w:ilvl w:val="0"/>
          <w:numId w:val="4"/>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 xml:space="preserve">We recognise that some groups have experienced discrimination and </w:t>
      </w:r>
      <w:r>
        <w:rPr>
          <w:rStyle w:val="normaltextrun"/>
          <w:rFonts w:ascii="Arial" w:hAnsi="Arial" w:cs="Arial"/>
          <w:color w:val="000000"/>
          <w:sz w:val="22"/>
          <w:szCs w:val="22"/>
        </w:rPr>
        <w:t>disadvantage,</w:t>
      </w:r>
      <w:r>
        <w:rPr>
          <w:rStyle w:val="normaltextrun"/>
          <w:rFonts w:ascii="Arial" w:hAnsi="Arial" w:cs="Arial"/>
          <w:color w:val="000000"/>
          <w:sz w:val="22"/>
          <w:szCs w:val="22"/>
        </w:rPr>
        <w:t xml:space="preserve"> and we will work hard to redress this by tailoring our services, where possible, to meet individual needs and making reasonable adjustments to facilities and buildings where this is practicable. </w:t>
      </w:r>
      <w:r>
        <w:rPr>
          <w:rStyle w:val="eop"/>
          <w:rFonts w:ascii="Arial" w:hAnsi="Arial" w:cs="Arial"/>
          <w:color w:val="000000"/>
          <w:sz w:val="22"/>
          <w:szCs w:val="22"/>
        </w:rPr>
        <w:t> </w:t>
      </w:r>
    </w:p>
    <w:p w14:paraId="1CBD184F" w14:textId="77777777" w:rsidR="0012323C" w:rsidRDefault="0012323C" w:rsidP="0012323C">
      <w:pPr>
        <w:pStyle w:val="paragraph"/>
        <w:numPr>
          <w:ilvl w:val="0"/>
          <w:numId w:val="4"/>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We are also committed to the principles of anti-oppressive practice.   </w:t>
      </w:r>
      <w:r>
        <w:rPr>
          <w:rStyle w:val="eop"/>
          <w:rFonts w:ascii="Arial" w:hAnsi="Arial" w:cs="Arial"/>
          <w:color w:val="000000"/>
          <w:sz w:val="22"/>
          <w:szCs w:val="22"/>
        </w:rPr>
        <w:t> </w:t>
      </w:r>
    </w:p>
    <w:p w14:paraId="1D5A4267" w14:textId="063ECBE7" w:rsidR="0012323C" w:rsidRDefault="0012323C" w:rsidP="0012323C">
      <w:pPr>
        <w:pStyle w:val="paragraph"/>
        <w:spacing w:before="0" w:beforeAutospacing="0" w:after="0" w:afterAutospacing="0"/>
        <w:ind w:left="720"/>
        <w:jc w:val="both"/>
        <w:textAlignment w:val="baseline"/>
        <w:rPr>
          <w:rFonts w:ascii="Segoe UI" w:hAnsi="Segoe UI" w:cs="Segoe UI"/>
          <w:color w:val="000000"/>
          <w:sz w:val="18"/>
          <w:szCs w:val="18"/>
        </w:rPr>
      </w:pPr>
      <w:r>
        <w:rPr>
          <w:rStyle w:val="normaltextrun"/>
          <w:rFonts w:ascii="Arial" w:hAnsi="Arial" w:cs="Arial"/>
          <w:color w:val="000000"/>
          <w:sz w:val="22"/>
          <w:szCs w:val="22"/>
        </w:rPr>
        <w:t xml:space="preserve">This means that we are mindful of the power relationships between males and females, adults and children and young people, people from racial or ethnic minorities, those who have a hidden/physical disability and those who would define themselves as </w:t>
      </w:r>
      <w:r>
        <w:rPr>
          <w:rStyle w:val="normaltextrun"/>
          <w:rFonts w:ascii="Arial" w:hAnsi="Arial" w:cs="Arial"/>
          <w:color w:val="000000"/>
          <w:sz w:val="22"/>
          <w:szCs w:val="22"/>
        </w:rPr>
        <w:t>able bodied</w:t>
      </w:r>
      <w:r>
        <w:rPr>
          <w:rStyle w:val="normaltextrun"/>
          <w:rFonts w:ascii="Arial" w:hAnsi="Arial" w:cs="Arial"/>
          <w:color w:val="000000"/>
          <w:sz w:val="22"/>
          <w:szCs w:val="22"/>
        </w:rPr>
        <w:t>; we are also aware of the differences in power between those who experience poverty and those who are well resourced, those who have mental illness or are vulnerable because of learning difficulties.   </w:t>
      </w:r>
      <w:r>
        <w:rPr>
          <w:rStyle w:val="eop"/>
          <w:rFonts w:ascii="Arial" w:hAnsi="Arial" w:cs="Arial"/>
          <w:color w:val="000000"/>
          <w:sz w:val="22"/>
          <w:szCs w:val="22"/>
        </w:rPr>
        <w:t> </w:t>
      </w:r>
    </w:p>
    <w:p w14:paraId="2AB229A2" w14:textId="77777777" w:rsidR="0012323C" w:rsidRDefault="0012323C" w:rsidP="0012323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Arial" w:hAnsi="Arial" w:cs="Arial"/>
          <w:color w:val="000000"/>
          <w:sz w:val="22"/>
          <w:szCs w:val="22"/>
        </w:rPr>
        <w:lastRenderedPageBreak/>
        <w:t> </w:t>
      </w:r>
      <w:r>
        <w:rPr>
          <w:rStyle w:val="eop"/>
          <w:rFonts w:ascii="Arial" w:hAnsi="Arial" w:cs="Arial"/>
          <w:color w:val="000000"/>
          <w:sz w:val="22"/>
          <w:szCs w:val="22"/>
        </w:rPr>
        <w:t> </w:t>
      </w:r>
    </w:p>
    <w:p w14:paraId="0FF3F8E2" w14:textId="77777777" w:rsidR="0012323C" w:rsidRDefault="0012323C" w:rsidP="0012323C">
      <w:pPr>
        <w:pStyle w:val="paragraph"/>
        <w:numPr>
          <w:ilvl w:val="0"/>
          <w:numId w:val="5"/>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We seek to ensure that power given in service to those who are vulnerable and in need of additional support. </w:t>
      </w:r>
      <w:r>
        <w:rPr>
          <w:rStyle w:val="eop"/>
          <w:rFonts w:ascii="Arial" w:hAnsi="Arial" w:cs="Arial"/>
          <w:color w:val="000000"/>
          <w:sz w:val="22"/>
          <w:szCs w:val="22"/>
        </w:rPr>
        <w:t> </w:t>
      </w:r>
    </w:p>
    <w:p w14:paraId="1D9F9F17" w14:textId="77777777" w:rsidR="0012323C" w:rsidRDefault="0012323C" w:rsidP="0012323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FA6F68C" w14:textId="77777777" w:rsidR="0012323C" w:rsidRDefault="0012323C" w:rsidP="0012323C">
      <w:pPr>
        <w:pStyle w:val="paragraph"/>
        <w:numPr>
          <w:ilvl w:val="0"/>
          <w:numId w:val="6"/>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We work hard to ensure that we empower those we serve by being respectful of their individual needs, seeking to listen and learn from them about their situation and by working with them to support them in identifying solutions to their problems.   </w:t>
      </w:r>
      <w:r>
        <w:rPr>
          <w:rStyle w:val="eop"/>
          <w:rFonts w:ascii="Arial" w:hAnsi="Arial" w:cs="Arial"/>
          <w:color w:val="000000"/>
          <w:sz w:val="22"/>
          <w:szCs w:val="22"/>
        </w:rPr>
        <w:t> </w:t>
      </w:r>
    </w:p>
    <w:p w14:paraId="134D0D63" w14:textId="77777777" w:rsidR="0012323C" w:rsidRDefault="0012323C" w:rsidP="0012323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E074F1B" w14:textId="77777777" w:rsidR="0012323C" w:rsidRDefault="0012323C" w:rsidP="0012323C">
      <w:pPr>
        <w:pStyle w:val="paragraph"/>
        <w:numPr>
          <w:ilvl w:val="0"/>
          <w:numId w:val="7"/>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 xml:space="preserve">We will not use coercion, manipulation or any other abusive behaviour that exploits or undermines a person’s rights.  We ensure this through safer recruitment practices, providing on-going training and supervision for staff, </w:t>
      </w:r>
      <w:proofErr w:type="gramStart"/>
      <w:r>
        <w:rPr>
          <w:rStyle w:val="normaltextrun"/>
          <w:rFonts w:ascii="Arial" w:hAnsi="Arial" w:cs="Arial"/>
          <w:color w:val="000000"/>
          <w:sz w:val="22"/>
          <w:szCs w:val="22"/>
        </w:rPr>
        <w:t>trustees</w:t>
      </w:r>
      <w:proofErr w:type="gramEnd"/>
      <w:r>
        <w:rPr>
          <w:rStyle w:val="normaltextrun"/>
          <w:rFonts w:ascii="Arial" w:hAnsi="Arial" w:cs="Arial"/>
          <w:color w:val="000000"/>
          <w:sz w:val="22"/>
          <w:szCs w:val="22"/>
        </w:rPr>
        <w:t xml:space="preserve"> and volunteers. </w:t>
      </w:r>
      <w:r>
        <w:rPr>
          <w:rStyle w:val="eop"/>
          <w:rFonts w:ascii="Arial" w:hAnsi="Arial" w:cs="Arial"/>
          <w:color w:val="000000"/>
          <w:sz w:val="22"/>
          <w:szCs w:val="22"/>
        </w:rPr>
        <w:t> </w:t>
      </w:r>
    </w:p>
    <w:p w14:paraId="497284DE" w14:textId="77777777" w:rsidR="0012323C" w:rsidRDefault="0012323C" w:rsidP="0012323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9600C1E" w14:textId="77777777" w:rsidR="0012323C" w:rsidRDefault="0012323C" w:rsidP="0012323C">
      <w:pPr>
        <w:pStyle w:val="paragraph"/>
        <w:numPr>
          <w:ilvl w:val="0"/>
          <w:numId w:val="8"/>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To create an environment in which individual differences and the contributions of all our employees, trustees and volunteers are recognised and valued. </w:t>
      </w:r>
      <w:r>
        <w:rPr>
          <w:rStyle w:val="eop"/>
          <w:rFonts w:ascii="Arial" w:hAnsi="Arial" w:cs="Arial"/>
          <w:color w:val="000000"/>
          <w:sz w:val="22"/>
          <w:szCs w:val="22"/>
        </w:rPr>
        <w:t> </w:t>
      </w:r>
    </w:p>
    <w:p w14:paraId="04BDC214" w14:textId="77777777" w:rsidR="0012323C" w:rsidRDefault="0012323C" w:rsidP="0012323C">
      <w:pPr>
        <w:pStyle w:val="paragraph"/>
        <w:numPr>
          <w:ilvl w:val="0"/>
          <w:numId w:val="8"/>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To create a working environment that promotes dignity and respect for all. No form of intimidation, bullying of harassment will be tolerated. </w:t>
      </w:r>
      <w:r>
        <w:rPr>
          <w:rStyle w:val="eop"/>
          <w:rFonts w:ascii="Arial" w:hAnsi="Arial" w:cs="Arial"/>
          <w:color w:val="000000"/>
          <w:sz w:val="22"/>
          <w:szCs w:val="22"/>
        </w:rPr>
        <w:t> </w:t>
      </w:r>
    </w:p>
    <w:p w14:paraId="7ECB314F" w14:textId="77777777" w:rsidR="0012323C" w:rsidRDefault="0012323C" w:rsidP="0012323C">
      <w:pPr>
        <w:pStyle w:val="paragraph"/>
        <w:numPr>
          <w:ilvl w:val="0"/>
          <w:numId w:val="8"/>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To ensure training, development and progression opportunities are available to all staff. </w:t>
      </w:r>
      <w:r>
        <w:rPr>
          <w:rStyle w:val="eop"/>
          <w:rFonts w:ascii="Arial" w:hAnsi="Arial" w:cs="Arial"/>
          <w:color w:val="000000"/>
          <w:sz w:val="22"/>
          <w:szCs w:val="22"/>
        </w:rPr>
        <w:t> </w:t>
      </w:r>
    </w:p>
    <w:p w14:paraId="542F9ECE" w14:textId="77777777" w:rsidR="0012323C" w:rsidRDefault="0012323C" w:rsidP="0012323C">
      <w:pPr>
        <w:pStyle w:val="paragraph"/>
        <w:numPr>
          <w:ilvl w:val="0"/>
          <w:numId w:val="8"/>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To promote equality in the workplace, which it believes is good management practice and makes sound business sense. </w:t>
      </w:r>
      <w:r>
        <w:rPr>
          <w:rStyle w:val="eop"/>
          <w:rFonts w:ascii="Arial" w:hAnsi="Arial" w:cs="Arial"/>
          <w:color w:val="000000"/>
          <w:sz w:val="22"/>
          <w:szCs w:val="22"/>
        </w:rPr>
        <w:t> </w:t>
      </w:r>
    </w:p>
    <w:p w14:paraId="41EC2F76" w14:textId="77777777" w:rsidR="0012323C" w:rsidRDefault="0012323C" w:rsidP="0012323C">
      <w:pPr>
        <w:pStyle w:val="paragraph"/>
        <w:numPr>
          <w:ilvl w:val="0"/>
          <w:numId w:val="8"/>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 xml:space="preserve">To regularly review all employment and volunteering practices and procedures to ensure that no job applicants, staff, </w:t>
      </w:r>
      <w:proofErr w:type="gramStart"/>
      <w:r>
        <w:rPr>
          <w:rStyle w:val="normaltextrun"/>
          <w:rFonts w:ascii="Arial" w:hAnsi="Arial" w:cs="Arial"/>
          <w:color w:val="000000"/>
          <w:sz w:val="22"/>
          <w:szCs w:val="22"/>
        </w:rPr>
        <w:t>trustees</w:t>
      </w:r>
      <w:proofErr w:type="gramEnd"/>
      <w:r>
        <w:rPr>
          <w:rStyle w:val="normaltextrun"/>
          <w:rFonts w:ascii="Arial" w:hAnsi="Arial" w:cs="Arial"/>
          <w:color w:val="000000"/>
          <w:sz w:val="22"/>
          <w:szCs w:val="22"/>
        </w:rPr>
        <w:t xml:space="preserve"> or volunteers are treated less favourably than others. </w:t>
      </w:r>
      <w:r>
        <w:rPr>
          <w:rStyle w:val="eop"/>
          <w:rFonts w:ascii="Arial" w:hAnsi="Arial" w:cs="Arial"/>
          <w:color w:val="000000"/>
          <w:sz w:val="22"/>
          <w:szCs w:val="22"/>
        </w:rPr>
        <w:t> </w:t>
      </w:r>
    </w:p>
    <w:p w14:paraId="1CE5878E" w14:textId="77777777" w:rsidR="0012323C" w:rsidRDefault="0012323C" w:rsidP="0012323C">
      <w:pPr>
        <w:pStyle w:val="paragraph"/>
        <w:numPr>
          <w:ilvl w:val="0"/>
          <w:numId w:val="9"/>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To regularly review services to ensure they are accessible and appropriate to all groups within society. </w:t>
      </w:r>
      <w:r>
        <w:rPr>
          <w:rStyle w:val="eop"/>
          <w:rFonts w:ascii="Arial" w:hAnsi="Arial" w:cs="Arial"/>
          <w:color w:val="000000"/>
          <w:sz w:val="22"/>
          <w:szCs w:val="22"/>
        </w:rPr>
        <w:t> </w:t>
      </w:r>
    </w:p>
    <w:p w14:paraId="2C8E0337" w14:textId="77777777" w:rsidR="0012323C" w:rsidRDefault="0012323C" w:rsidP="0012323C">
      <w:pPr>
        <w:pStyle w:val="paragraph"/>
        <w:numPr>
          <w:ilvl w:val="0"/>
          <w:numId w:val="9"/>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Any breach of this equality policy will be regarded as misconduct and will lead to disciplinary action. </w:t>
      </w:r>
      <w:r>
        <w:rPr>
          <w:rStyle w:val="eop"/>
          <w:rFonts w:ascii="Arial" w:hAnsi="Arial" w:cs="Arial"/>
          <w:color w:val="000000"/>
          <w:sz w:val="22"/>
          <w:szCs w:val="22"/>
        </w:rPr>
        <w:t> </w:t>
      </w:r>
    </w:p>
    <w:p w14:paraId="5F1E2A66" w14:textId="77777777" w:rsidR="0012323C" w:rsidRDefault="0012323C" w:rsidP="0012323C">
      <w:pPr>
        <w:pStyle w:val="paragraph"/>
        <w:numPr>
          <w:ilvl w:val="0"/>
          <w:numId w:val="9"/>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 xml:space="preserve">To provide information and training to all employees, </w:t>
      </w:r>
      <w:proofErr w:type="gramStart"/>
      <w:r>
        <w:rPr>
          <w:rStyle w:val="normaltextrun"/>
          <w:rFonts w:ascii="Arial" w:hAnsi="Arial" w:cs="Arial"/>
          <w:color w:val="000000"/>
          <w:sz w:val="22"/>
          <w:szCs w:val="22"/>
        </w:rPr>
        <w:t>trustees</w:t>
      </w:r>
      <w:proofErr w:type="gramEnd"/>
      <w:r>
        <w:rPr>
          <w:rStyle w:val="normaltextrun"/>
          <w:rFonts w:ascii="Arial" w:hAnsi="Arial" w:cs="Arial"/>
          <w:color w:val="000000"/>
          <w:sz w:val="22"/>
          <w:szCs w:val="22"/>
        </w:rPr>
        <w:t xml:space="preserve"> and volunteers so that they are fully aware of the issues relating to Equality and Diversity and their responsibilities relating to it. </w:t>
      </w:r>
      <w:r>
        <w:rPr>
          <w:rStyle w:val="eop"/>
          <w:rFonts w:ascii="Arial" w:hAnsi="Arial" w:cs="Arial"/>
          <w:color w:val="000000"/>
          <w:sz w:val="22"/>
          <w:szCs w:val="22"/>
        </w:rPr>
        <w:t> </w:t>
      </w:r>
    </w:p>
    <w:p w14:paraId="234D6798" w14:textId="77777777" w:rsidR="0012323C" w:rsidRDefault="0012323C" w:rsidP="0012323C">
      <w:pPr>
        <w:pStyle w:val="paragraph"/>
        <w:numPr>
          <w:ilvl w:val="0"/>
          <w:numId w:val="9"/>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To develop Equality Action Plan, to ensure our Equality and Diversity policy is fully implemented. </w:t>
      </w:r>
      <w:r>
        <w:rPr>
          <w:rStyle w:val="eop"/>
          <w:rFonts w:ascii="Arial" w:hAnsi="Arial" w:cs="Arial"/>
          <w:color w:val="000000"/>
          <w:sz w:val="22"/>
          <w:szCs w:val="22"/>
        </w:rPr>
        <w:t> </w:t>
      </w:r>
    </w:p>
    <w:p w14:paraId="6B8BF235" w14:textId="77777777" w:rsidR="0012323C" w:rsidRDefault="0012323C" w:rsidP="0012323C">
      <w:pPr>
        <w:pStyle w:val="paragraph"/>
        <w:numPr>
          <w:ilvl w:val="0"/>
          <w:numId w:val="9"/>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To monitor and review the policy annually. </w:t>
      </w:r>
      <w:r>
        <w:rPr>
          <w:rStyle w:val="eop"/>
          <w:rFonts w:ascii="Arial" w:hAnsi="Arial" w:cs="Arial"/>
          <w:color w:val="000000"/>
          <w:sz w:val="22"/>
          <w:szCs w:val="22"/>
        </w:rPr>
        <w:t> </w:t>
      </w:r>
    </w:p>
    <w:p w14:paraId="72D7B9BC" w14:textId="77777777" w:rsidR="0012323C" w:rsidRDefault="0012323C" w:rsidP="0012323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Arial" w:hAnsi="Arial" w:cs="Arial"/>
          <w:color w:val="000000"/>
          <w:sz w:val="22"/>
          <w:szCs w:val="22"/>
          <w:u w:val="single"/>
        </w:rPr>
        <w:t>CRB Policy</w:t>
      </w:r>
      <w:r>
        <w:rPr>
          <w:rStyle w:val="normaltextrun"/>
          <w:rFonts w:ascii="Arial" w:hAnsi="Arial" w:cs="Arial"/>
          <w:color w:val="000000"/>
          <w:sz w:val="22"/>
          <w:szCs w:val="22"/>
        </w:rPr>
        <w:t> </w:t>
      </w:r>
      <w:r>
        <w:rPr>
          <w:rStyle w:val="eop"/>
          <w:rFonts w:ascii="Arial" w:hAnsi="Arial" w:cs="Arial"/>
          <w:color w:val="000000"/>
          <w:sz w:val="22"/>
          <w:szCs w:val="22"/>
        </w:rPr>
        <w:t> </w:t>
      </w:r>
    </w:p>
    <w:p w14:paraId="58FD6372" w14:textId="77777777" w:rsidR="0012323C" w:rsidRDefault="0012323C" w:rsidP="0012323C">
      <w:pPr>
        <w:pStyle w:val="paragraph"/>
        <w:numPr>
          <w:ilvl w:val="0"/>
          <w:numId w:val="10"/>
        </w:numPr>
        <w:tabs>
          <w:tab w:val="clear" w:pos="720"/>
          <w:tab w:val="num" w:pos="1095"/>
        </w:tabs>
        <w:spacing w:before="0" w:beforeAutospacing="0" w:after="0" w:afterAutospacing="0"/>
        <w:ind w:left="1440" w:firstLine="0"/>
        <w:textAlignment w:val="baseline"/>
        <w:rPr>
          <w:rFonts w:ascii="Arial" w:hAnsi="Arial" w:cs="Arial"/>
          <w:color w:val="000000"/>
          <w:sz w:val="22"/>
          <w:szCs w:val="22"/>
        </w:rPr>
      </w:pPr>
      <w:r>
        <w:rPr>
          <w:rStyle w:val="normaltextrun"/>
          <w:rFonts w:ascii="Arial" w:hAnsi="Arial" w:cs="Arial"/>
          <w:color w:val="000000"/>
          <w:sz w:val="22"/>
          <w:szCs w:val="22"/>
        </w:rPr>
        <w:t xml:space="preserve">We will request enhanced police checks for all our employees, </w:t>
      </w:r>
      <w:proofErr w:type="gramStart"/>
      <w:r>
        <w:rPr>
          <w:rStyle w:val="normaltextrun"/>
          <w:rFonts w:ascii="Arial" w:hAnsi="Arial" w:cs="Arial"/>
          <w:color w:val="000000"/>
          <w:sz w:val="22"/>
          <w:szCs w:val="22"/>
        </w:rPr>
        <w:t>trustees</w:t>
      </w:r>
      <w:proofErr w:type="gramEnd"/>
      <w:r>
        <w:rPr>
          <w:rStyle w:val="normaltextrun"/>
          <w:rFonts w:ascii="Arial" w:hAnsi="Arial" w:cs="Arial"/>
          <w:color w:val="000000"/>
          <w:sz w:val="22"/>
          <w:szCs w:val="22"/>
        </w:rPr>
        <w:t xml:space="preserve"> and volunteers. The requirement will be clearly stated in the application pack. </w:t>
      </w:r>
      <w:r>
        <w:rPr>
          <w:rStyle w:val="eop"/>
          <w:rFonts w:ascii="Arial" w:hAnsi="Arial" w:cs="Arial"/>
          <w:color w:val="000000"/>
          <w:sz w:val="22"/>
          <w:szCs w:val="22"/>
        </w:rPr>
        <w:t> </w:t>
      </w:r>
    </w:p>
    <w:p w14:paraId="0BDCF9E3" w14:textId="77777777" w:rsidR="0012323C" w:rsidRDefault="0012323C" w:rsidP="0012323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Arial" w:hAnsi="Arial" w:cs="Arial"/>
          <w:color w:val="000000"/>
          <w:sz w:val="22"/>
          <w:szCs w:val="22"/>
          <w:u w:val="single"/>
        </w:rPr>
        <w:t>Grievance and Disciplinary Procedures</w:t>
      </w:r>
      <w:r>
        <w:rPr>
          <w:rStyle w:val="normaltextrun"/>
          <w:rFonts w:ascii="Arial" w:hAnsi="Arial" w:cs="Arial"/>
          <w:color w:val="000000"/>
          <w:sz w:val="22"/>
          <w:szCs w:val="22"/>
        </w:rPr>
        <w:t>. </w:t>
      </w:r>
      <w:r>
        <w:rPr>
          <w:rStyle w:val="eop"/>
          <w:rFonts w:ascii="Arial" w:hAnsi="Arial" w:cs="Arial"/>
          <w:color w:val="000000"/>
          <w:sz w:val="22"/>
          <w:szCs w:val="22"/>
        </w:rPr>
        <w:t> </w:t>
      </w:r>
    </w:p>
    <w:p w14:paraId="376B3B67" w14:textId="77777777" w:rsidR="0012323C" w:rsidRDefault="0012323C" w:rsidP="0012323C">
      <w:pPr>
        <w:pStyle w:val="paragraph"/>
        <w:numPr>
          <w:ilvl w:val="0"/>
          <w:numId w:val="11"/>
        </w:numPr>
        <w:tabs>
          <w:tab w:val="clear" w:pos="720"/>
          <w:tab w:val="num" w:pos="1095"/>
        </w:tabs>
        <w:spacing w:before="0" w:beforeAutospacing="0" w:after="0" w:afterAutospacing="0"/>
        <w:ind w:left="1440" w:firstLine="0"/>
        <w:textAlignment w:val="baseline"/>
        <w:rPr>
          <w:rFonts w:ascii="Arial" w:hAnsi="Arial" w:cs="Arial"/>
          <w:color w:val="000000"/>
          <w:sz w:val="22"/>
          <w:szCs w:val="22"/>
        </w:rPr>
      </w:pPr>
      <w:r>
        <w:rPr>
          <w:rStyle w:val="normaltextrun"/>
          <w:rFonts w:ascii="Arial" w:hAnsi="Arial" w:cs="Arial"/>
          <w:color w:val="000000"/>
          <w:sz w:val="22"/>
          <w:szCs w:val="22"/>
        </w:rPr>
        <w:t>ISN will take seriously any complaints of discrimination and will not victimise people who make such complaints. </w:t>
      </w:r>
      <w:r>
        <w:rPr>
          <w:rStyle w:val="eop"/>
          <w:rFonts w:ascii="Arial" w:hAnsi="Arial" w:cs="Arial"/>
          <w:color w:val="000000"/>
          <w:sz w:val="22"/>
          <w:szCs w:val="22"/>
        </w:rPr>
        <w:t> </w:t>
      </w:r>
    </w:p>
    <w:p w14:paraId="27D2B244" w14:textId="77777777" w:rsidR="0012323C" w:rsidRDefault="0012323C" w:rsidP="0012323C">
      <w:pPr>
        <w:pStyle w:val="paragraph"/>
        <w:numPr>
          <w:ilvl w:val="0"/>
          <w:numId w:val="11"/>
        </w:numPr>
        <w:tabs>
          <w:tab w:val="clear" w:pos="720"/>
          <w:tab w:val="num" w:pos="1095"/>
        </w:tabs>
        <w:spacing w:before="0" w:beforeAutospacing="0" w:after="0" w:afterAutospacing="0"/>
        <w:ind w:left="1440" w:firstLine="0"/>
        <w:textAlignment w:val="baseline"/>
        <w:rPr>
          <w:rFonts w:ascii="Arial" w:hAnsi="Arial" w:cs="Arial"/>
          <w:color w:val="000000"/>
          <w:sz w:val="22"/>
          <w:szCs w:val="22"/>
        </w:rPr>
      </w:pPr>
      <w:r>
        <w:rPr>
          <w:rStyle w:val="normaltextrun"/>
          <w:rFonts w:ascii="Arial" w:hAnsi="Arial" w:cs="Arial"/>
          <w:color w:val="000000"/>
          <w:sz w:val="22"/>
          <w:szCs w:val="22"/>
        </w:rPr>
        <w:t>Staff will be made aware as part of the induction process of their responsibilities in relation to Equality and Diversity and that discriminatory behaviour will be fully investigated and dealt with using the Disciplinary procedure. </w:t>
      </w:r>
      <w:r>
        <w:rPr>
          <w:rStyle w:val="eop"/>
          <w:rFonts w:ascii="Arial" w:hAnsi="Arial" w:cs="Arial"/>
          <w:color w:val="000000"/>
          <w:sz w:val="22"/>
          <w:szCs w:val="22"/>
        </w:rPr>
        <w:t> </w:t>
      </w:r>
    </w:p>
    <w:p w14:paraId="590D97FE" w14:textId="77777777" w:rsidR="0012323C" w:rsidRDefault="0012323C" w:rsidP="0012323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Arial" w:hAnsi="Arial" w:cs="Arial"/>
          <w:color w:val="000000"/>
          <w:sz w:val="22"/>
          <w:szCs w:val="22"/>
          <w:u w:val="single"/>
        </w:rPr>
        <w:t>Bullying and Harassment</w:t>
      </w:r>
      <w:r>
        <w:rPr>
          <w:rStyle w:val="normaltextrun"/>
          <w:rFonts w:ascii="Arial" w:hAnsi="Arial" w:cs="Arial"/>
          <w:color w:val="000000"/>
          <w:sz w:val="22"/>
          <w:szCs w:val="22"/>
        </w:rPr>
        <w:t> </w:t>
      </w:r>
      <w:r>
        <w:rPr>
          <w:rStyle w:val="eop"/>
          <w:rFonts w:ascii="Arial" w:hAnsi="Arial" w:cs="Arial"/>
          <w:color w:val="000000"/>
          <w:sz w:val="22"/>
          <w:szCs w:val="22"/>
        </w:rPr>
        <w:t> </w:t>
      </w:r>
    </w:p>
    <w:p w14:paraId="798CDB70" w14:textId="77777777" w:rsidR="0012323C" w:rsidRDefault="0012323C" w:rsidP="0012323C">
      <w:pPr>
        <w:pStyle w:val="paragraph"/>
        <w:numPr>
          <w:ilvl w:val="0"/>
          <w:numId w:val="12"/>
        </w:numPr>
        <w:tabs>
          <w:tab w:val="clear" w:pos="720"/>
          <w:tab w:val="num" w:pos="1095"/>
        </w:tabs>
        <w:spacing w:before="0" w:beforeAutospacing="0" w:after="0" w:afterAutospacing="0"/>
        <w:ind w:left="1440" w:firstLine="0"/>
        <w:textAlignment w:val="baseline"/>
        <w:rPr>
          <w:rFonts w:ascii="Arial" w:hAnsi="Arial" w:cs="Arial"/>
          <w:color w:val="000000"/>
          <w:sz w:val="22"/>
          <w:szCs w:val="22"/>
        </w:rPr>
      </w:pPr>
      <w:r>
        <w:rPr>
          <w:rStyle w:val="normaltextrun"/>
          <w:rFonts w:ascii="Arial" w:hAnsi="Arial" w:cs="Arial"/>
          <w:color w:val="000000"/>
          <w:sz w:val="22"/>
          <w:szCs w:val="22"/>
        </w:rPr>
        <w:t>ISN upholds the rights of all employees and volunteers to be treated with respect and dignity and to work in an atmosphere free from bullying and harassment. </w:t>
      </w:r>
      <w:r>
        <w:rPr>
          <w:rStyle w:val="eop"/>
          <w:rFonts w:ascii="Arial" w:hAnsi="Arial" w:cs="Arial"/>
          <w:color w:val="000000"/>
          <w:sz w:val="22"/>
          <w:szCs w:val="22"/>
        </w:rPr>
        <w:t> </w:t>
      </w:r>
    </w:p>
    <w:p w14:paraId="2BCB54AB" w14:textId="77777777" w:rsidR="0012323C" w:rsidRDefault="0012323C" w:rsidP="0012323C">
      <w:pPr>
        <w:pStyle w:val="paragraph"/>
        <w:numPr>
          <w:ilvl w:val="0"/>
          <w:numId w:val="12"/>
        </w:numPr>
        <w:tabs>
          <w:tab w:val="clear" w:pos="720"/>
          <w:tab w:val="num" w:pos="1095"/>
        </w:tabs>
        <w:spacing w:before="0" w:beforeAutospacing="0" w:after="0" w:afterAutospacing="0"/>
        <w:ind w:left="1440" w:firstLine="0"/>
        <w:textAlignment w:val="baseline"/>
        <w:rPr>
          <w:rFonts w:ascii="Arial" w:hAnsi="Arial" w:cs="Arial"/>
          <w:color w:val="000000"/>
          <w:sz w:val="22"/>
          <w:szCs w:val="22"/>
        </w:rPr>
      </w:pPr>
      <w:r>
        <w:rPr>
          <w:rStyle w:val="normaltextrun"/>
          <w:rFonts w:ascii="Arial" w:hAnsi="Arial" w:cs="Arial"/>
          <w:color w:val="000000"/>
          <w:sz w:val="22"/>
          <w:szCs w:val="22"/>
        </w:rPr>
        <w:t>All employees, trustees and volunteers are responsible for ensuring that their own behaviour is sensitive to others and for ensuring that they do not condone or support the bullying or harassing behaviour of others. </w:t>
      </w:r>
      <w:r>
        <w:rPr>
          <w:rStyle w:val="eop"/>
          <w:rFonts w:ascii="Arial" w:hAnsi="Arial" w:cs="Arial"/>
          <w:color w:val="000000"/>
          <w:sz w:val="22"/>
          <w:szCs w:val="22"/>
        </w:rPr>
        <w:t> </w:t>
      </w:r>
    </w:p>
    <w:p w14:paraId="327BFD10" w14:textId="77777777" w:rsidR="0012323C" w:rsidRDefault="0012323C" w:rsidP="0012323C">
      <w:pPr>
        <w:pStyle w:val="paragraph"/>
        <w:numPr>
          <w:ilvl w:val="0"/>
          <w:numId w:val="12"/>
        </w:numPr>
        <w:tabs>
          <w:tab w:val="clear" w:pos="720"/>
          <w:tab w:val="num" w:pos="1095"/>
        </w:tabs>
        <w:spacing w:before="0" w:beforeAutospacing="0" w:after="0" w:afterAutospacing="0"/>
        <w:ind w:left="1440" w:firstLine="0"/>
        <w:textAlignment w:val="baseline"/>
        <w:rPr>
          <w:rFonts w:ascii="Arial" w:hAnsi="Arial" w:cs="Arial"/>
          <w:color w:val="000000"/>
          <w:sz w:val="22"/>
          <w:szCs w:val="22"/>
        </w:rPr>
      </w:pPr>
      <w:r>
        <w:rPr>
          <w:rStyle w:val="normaltextrun"/>
          <w:rFonts w:ascii="Arial" w:hAnsi="Arial" w:cs="Arial"/>
          <w:color w:val="000000"/>
          <w:sz w:val="22"/>
          <w:szCs w:val="22"/>
        </w:rPr>
        <w:lastRenderedPageBreak/>
        <w:t>All complaints of bullying and harassment will be treated seriously and should be raised using the Grievance procedure. All complaints will be investigated and, the disciplinary procedures will be followed.  </w:t>
      </w:r>
      <w:r>
        <w:rPr>
          <w:rStyle w:val="eop"/>
          <w:rFonts w:ascii="Arial" w:hAnsi="Arial" w:cs="Arial"/>
          <w:color w:val="000000"/>
          <w:sz w:val="22"/>
          <w:szCs w:val="22"/>
        </w:rPr>
        <w:t> </w:t>
      </w:r>
    </w:p>
    <w:p w14:paraId="59A81997" w14:textId="77777777" w:rsidR="0012323C" w:rsidRDefault="0012323C" w:rsidP="0012323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0EA9A56" w14:textId="77777777" w:rsidR="0012323C" w:rsidRDefault="0012323C" w:rsidP="0012323C">
      <w:pPr>
        <w:pStyle w:val="paragraph"/>
        <w:numPr>
          <w:ilvl w:val="0"/>
          <w:numId w:val="13"/>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b/>
          <w:bCs/>
          <w:color w:val="000000"/>
          <w:sz w:val="22"/>
          <w:szCs w:val="22"/>
        </w:rPr>
        <w:t>Service Provision:</w:t>
      </w:r>
      <w:r>
        <w:rPr>
          <w:rStyle w:val="normaltextrun"/>
          <w:rFonts w:ascii="Arial" w:hAnsi="Arial" w:cs="Arial"/>
          <w:color w:val="000000"/>
          <w:sz w:val="22"/>
          <w:szCs w:val="22"/>
        </w:rPr>
        <w:t xml:space="preserve">  Users must have easy access to information about ISN’s services which may involve making materials available where appropriate in a variety of media, </w:t>
      </w:r>
      <w:proofErr w:type="gramStart"/>
      <w:r>
        <w:rPr>
          <w:rStyle w:val="normaltextrun"/>
          <w:rFonts w:ascii="Arial" w:hAnsi="Arial" w:cs="Arial"/>
          <w:color w:val="000000"/>
          <w:sz w:val="22"/>
          <w:szCs w:val="22"/>
        </w:rPr>
        <w:t>e.g.</w:t>
      </w:r>
      <w:proofErr w:type="gramEnd"/>
      <w:r>
        <w:rPr>
          <w:rStyle w:val="normaltextrun"/>
          <w:rFonts w:ascii="Arial" w:hAnsi="Arial" w:cs="Arial"/>
          <w:color w:val="000000"/>
          <w:sz w:val="22"/>
          <w:szCs w:val="22"/>
        </w:rPr>
        <w:t xml:space="preserve"> in large print or electronically.  </w:t>
      </w:r>
      <w:proofErr w:type="gramStart"/>
      <w:r>
        <w:rPr>
          <w:rStyle w:val="normaltextrun"/>
          <w:rFonts w:ascii="Arial" w:hAnsi="Arial" w:cs="Arial"/>
          <w:color w:val="000000"/>
          <w:sz w:val="22"/>
          <w:szCs w:val="22"/>
        </w:rPr>
        <w:t>In particular, all</w:t>
      </w:r>
      <w:proofErr w:type="gramEnd"/>
      <w:r>
        <w:rPr>
          <w:rStyle w:val="normaltextrun"/>
          <w:rFonts w:ascii="Arial" w:hAnsi="Arial" w:cs="Arial"/>
          <w:color w:val="000000"/>
          <w:sz w:val="22"/>
          <w:szCs w:val="22"/>
        </w:rPr>
        <w:t xml:space="preserve"> printed materials will be in a minimum of 10pt type.  It is also recognised that ISN will not be able to meet all the demands made upon its services.  There will be a drawn up and publicly available list of priorities for the service which will be reviewed at least annually. </w:t>
      </w:r>
      <w:r>
        <w:rPr>
          <w:rStyle w:val="eop"/>
          <w:rFonts w:ascii="Arial" w:hAnsi="Arial" w:cs="Arial"/>
          <w:color w:val="000000"/>
          <w:sz w:val="22"/>
          <w:szCs w:val="22"/>
        </w:rPr>
        <w:t> </w:t>
      </w:r>
    </w:p>
    <w:p w14:paraId="632F9EF8" w14:textId="77777777" w:rsidR="0012323C" w:rsidRDefault="0012323C" w:rsidP="0012323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4F2861B" w14:textId="77777777" w:rsidR="0012323C" w:rsidRDefault="0012323C" w:rsidP="0012323C">
      <w:pPr>
        <w:pStyle w:val="paragraph"/>
        <w:numPr>
          <w:ilvl w:val="0"/>
          <w:numId w:val="14"/>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color w:val="000000"/>
          <w:sz w:val="22"/>
          <w:szCs w:val="22"/>
        </w:rPr>
        <w:t>Additionally, it is recognised that there may from time to time be complaints against members of staff or the service.  A notice will be displayed in the general office, giving details of how a complaint may be made.  The procedure will also be regularly publicised in the newsletter. </w:t>
      </w:r>
      <w:r>
        <w:rPr>
          <w:rStyle w:val="eop"/>
          <w:rFonts w:ascii="Arial" w:hAnsi="Arial" w:cs="Arial"/>
          <w:color w:val="000000"/>
          <w:sz w:val="22"/>
          <w:szCs w:val="22"/>
        </w:rPr>
        <w:t> </w:t>
      </w:r>
    </w:p>
    <w:p w14:paraId="570F96DE" w14:textId="77777777" w:rsidR="0012323C" w:rsidRDefault="0012323C" w:rsidP="0012323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C1BB36B" w14:textId="77777777" w:rsidR="0012323C" w:rsidRDefault="0012323C" w:rsidP="0012323C">
      <w:pPr>
        <w:pStyle w:val="paragraph"/>
        <w:numPr>
          <w:ilvl w:val="0"/>
          <w:numId w:val="15"/>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b/>
          <w:bCs/>
          <w:color w:val="000000"/>
          <w:sz w:val="22"/>
          <w:szCs w:val="22"/>
        </w:rPr>
        <w:t>Recruitment and Selection:</w:t>
      </w:r>
      <w:r>
        <w:rPr>
          <w:rStyle w:val="normaltextrun"/>
          <w:rFonts w:ascii="Arial" w:hAnsi="Arial" w:cs="Arial"/>
          <w:color w:val="000000"/>
          <w:sz w:val="22"/>
          <w:szCs w:val="22"/>
        </w:rPr>
        <w:t>  ISN aims to receive the widest response to employment vacancies.  All vacancies will be advertised.  The range of publications and agencies chosen will attempt to reflect the aim of reaching all sections of society.  Information sent to potential applicants will include the job description, a person specification and details of the Equality and Diversity Policy.  It will be standard practice to supply information in large print when requested - this will be noted in advertisements. </w:t>
      </w:r>
      <w:r>
        <w:rPr>
          <w:rStyle w:val="eop"/>
          <w:rFonts w:ascii="Arial" w:hAnsi="Arial" w:cs="Arial"/>
          <w:color w:val="000000"/>
          <w:sz w:val="22"/>
          <w:szCs w:val="22"/>
        </w:rPr>
        <w:t> </w:t>
      </w:r>
    </w:p>
    <w:p w14:paraId="1DBED183" w14:textId="77777777" w:rsidR="0012323C" w:rsidRDefault="0012323C" w:rsidP="0012323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C784690" w14:textId="3F8FA0EF" w:rsidR="0012323C" w:rsidRDefault="0012323C" w:rsidP="0012323C">
      <w:pPr>
        <w:pStyle w:val="paragraph"/>
        <w:numPr>
          <w:ilvl w:val="0"/>
          <w:numId w:val="16"/>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b/>
          <w:bCs/>
          <w:color w:val="000000"/>
          <w:sz w:val="22"/>
          <w:szCs w:val="22"/>
        </w:rPr>
        <w:t>Terms and Conditions:</w:t>
      </w:r>
      <w:r>
        <w:rPr>
          <w:rStyle w:val="normaltextrun"/>
          <w:rFonts w:ascii="Arial" w:hAnsi="Arial" w:cs="Arial"/>
          <w:color w:val="000000"/>
          <w:sz w:val="22"/>
          <w:szCs w:val="22"/>
        </w:rPr>
        <w:t xml:space="preserve">  ISN will endeavour to ensure that staff are not discriminated against through the terms and conditions under which they are employed.  Furthermore, ISN recognises that from </w:t>
      </w:r>
      <w:r>
        <w:rPr>
          <w:rStyle w:val="normaltextrun"/>
          <w:rFonts w:ascii="Arial" w:hAnsi="Arial" w:cs="Arial"/>
          <w:color w:val="000000"/>
          <w:sz w:val="22"/>
          <w:szCs w:val="22"/>
        </w:rPr>
        <w:t>time-to-time</w:t>
      </w:r>
      <w:r>
        <w:rPr>
          <w:rStyle w:val="normaltextrun"/>
          <w:rFonts w:ascii="Arial" w:hAnsi="Arial" w:cs="Arial"/>
          <w:color w:val="000000"/>
          <w:sz w:val="22"/>
          <w:szCs w:val="22"/>
        </w:rPr>
        <w:t xml:space="preserve"> family and social circumstances may change and</w:t>
      </w:r>
      <w:r>
        <w:rPr>
          <w:rStyle w:val="normaltextrun"/>
          <w:rFonts w:ascii="Calibri" w:hAnsi="Calibri" w:cs="Calibri"/>
          <w:color w:val="000000"/>
          <w:sz w:val="22"/>
          <w:szCs w:val="22"/>
        </w:rPr>
        <w:t xml:space="preserve"> consequently that workers may need to change their conditions of work. ISN will attempt, where circumstances and resources permit, to accommodate the needs of those workers. </w:t>
      </w:r>
      <w:r>
        <w:rPr>
          <w:rStyle w:val="eop"/>
          <w:rFonts w:ascii="Calibri" w:hAnsi="Calibri" w:cs="Calibri"/>
          <w:color w:val="000000"/>
          <w:sz w:val="22"/>
          <w:szCs w:val="22"/>
        </w:rPr>
        <w:t> </w:t>
      </w:r>
    </w:p>
    <w:p w14:paraId="6D37D016" w14:textId="77777777" w:rsidR="0012323C" w:rsidRDefault="0012323C" w:rsidP="0012323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136CAAA" w14:textId="77777777" w:rsidR="0012323C" w:rsidRDefault="0012323C" w:rsidP="0012323C">
      <w:pPr>
        <w:pStyle w:val="paragraph"/>
        <w:numPr>
          <w:ilvl w:val="0"/>
          <w:numId w:val="17"/>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b/>
          <w:bCs/>
          <w:color w:val="000000"/>
          <w:sz w:val="22"/>
          <w:szCs w:val="22"/>
        </w:rPr>
        <w:t>Staff Support:</w:t>
      </w:r>
      <w:r>
        <w:rPr>
          <w:rStyle w:val="normaltextrun"/>
          <w:rFonts w:ascii="Arial" w:hAnsi="Arial" w:cs="Arial"/>
          <w:color w:val="000000"/>
          <w:sz w:val="22"/>
          <w:szCs w:val="22"/>
        </w:rPr>
        <w:t>  Staff are entitled to support from management and colleagues.  Staff will receive regular supervision from their line manager.  Where this is not possible, ISN will make funds available from the staff development/training budget to allow for supervision to be obtained from other agencies or individuals. </w:t>
      </w:r>
      <w:r>
        <w:rPr>
          <w:rStyle w:val="eop"/>
          <w:rFonts w:ascii="Arial" w:hAnsi="Arial" w:cs="Arial"/>
          <w:color w:val="000000"/>
          <w:sz w:val="22"/>
          <w:szCs w:val="22"/>
        </w:rPr>
        <w:t> </w:t>
      </w:r>
    </w:p>
    <w:p w14:paraId="7E099A2B" w14:textId="77777777" w:rsidR="0012323C" w:rsidRDefault="0012323C" w:rsidP="0012323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16C6F96" w14:textId="77777777" w:rsidR="0012323C" w:rsidRDefault="0012323C" w:rsidP="0012323C">
      <w:pPr>
        <w:pStyle w:val="paragraph"/>
        <w:numPr>
          <w:ilvl w:val="0"/>
          <w:numId w:val="18"/>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b/>
          <w:bCs/>
          <w:color w:val="000000"/>
          <w:sz w:val="22"/>
          <w:szCs w:val="22"/>
        </w:rPr>
        <w:t>Training:</w:t>
      </w:r>
      <w:r>
        <w:rPr>
          <w:rStyle w:val="normaltextrun"/>
          <w:rFonts w:ascii="Arial" w:hAnsi="Arial" w:cs="Arial"/>
          <w:color w:val="000000"/>
          <w:sz w:val="22"/>
          <w:szCs w:val="22"/>
        </w:rPr>
        <w:t>  ISN recognises that training is an important factor in leading to job achievement and opportunity.  Induction training is particularly important and will be made available to all new staff.  When other needs are identified, every effort will be made to ensure that training is provided. </w:t>
      </w:r>
      <w:r>
        <w:rPr>
          <w:rStyle w:val="eop"/>
          <w:rFonts w:ascii="Arial" w:hAnsi="Arial" w:cs="Arial"/>
          <w:color w:val="000000"/>
          <w:sz w:val="22"/>
          <w:szCs w:val="22"/>
        </w:rPr>
        <w:t> </w:t>
      </w:r>
    </w:p>
    <w:p w14:paraId="4801B305" w14:textId="77777777" w:rsidR="0012323C" w:rsidRDefault="0012323C" w:rsidP="0012323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43DA561" w14:textId="77777777" w:rsidR="0012323C" w:rsidRDefault="0012323C" w:rsidP="0012323C">
      <w:pPr>
        <w:pStyle w:val="paragraph"/>
        <w:numPr>
          <w:ilvl w:val="0"/>
          <w:numId w:val="19"/>
        </w:numPr>
        <w:spacing w:before="0" w:beforeAutospacing="0" w:after="0" w:afterAutospacing="0"/>
        <w:ind w:left="1065" w:firstLine="0"/>
        <w:jc w:val="both"/>
        <w:textAlignment w:val="baseline"/>
        <w:rPr>
          <w:rFonts w:ascii="Arial" w:hAnsi="Arial" w:cs="Arial"/>
          <w:color w:val="000000"/>
          <w:sz w:val="22"/>
          <w:szCs w:val="22"/>
        </w:rPr>
      </w:pPr>
      <w:r>
        <w:rPr>
          <w:rStyle w:val="normaltextrun"/>
          <w:rFonts w:ascii="Arial" w:hAnsi="Arial" w:cs="Arial"/>
          <w:b/>
          <w:bCs/>
          <w:color w:val="000000"/>
          <w:sz w:val="22"/>
          <w:szCs w:val="22"/>
        </w:rPr>
        <w:t>Purchasing:</w:t>
      </w:r>
      <w:r>
        <w:rPr>
          <w:rStyle w:val="normaltextrun"/>
          <w:rFonts w:ascii="Arial" w:hAnsi="Arial" w:cs="Arial"/>
          <w:color w:val="000000"/>
          <w:sz w:val="22"/>
          <w:szCs w:val="22"/>
        </w:rPr>
        <w:t>  ISN will try to ensure that the goods and services it offers are accessible to all groups.  It will not knowingly receive or purchase goods and services from agencies which</w:t>
      </w:r>
      <w:r>
        <w:rPr>
          <w:rStyle w:val="normaltextrun"/>
          <w:rFonts w:ascii="Calibri" w:hAnsi="Calibri" w:cs="Calibri"/>
          <w:color w:val="000000"/>
          <w:sz w:val="22"/>
          <w:szCs w:val="22"/>
        </w:rPr>
        <w:t xml:space="preserve"> practise discrimination. </w:t>
      </w:r>
      <w:r>
        <w:rPr>
          <w:rStyle w:val="eop"/>
          <w:rFonts w:ascii="Calibri" w:hAnsi="Calibri" w:cs="Calibri"/>
          <w:color w:val="000000"/>
          <w:sz w:val="22"/>
          <w:szCs w:val="22"/>
        </w:rPr>
        <w:t> </w:t>
      </w:r>
    </w:p>
    <w:p w14:paraId="4BFE368E" w14:textId="77777777" w:rsidR="0012323C" w:rsidRDefault="0012323C" w:rsidP="0012323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27FC7E4" w14:textId="77777777" w:rsidR="0012323C" w:rsidRDefault="0012323C" w:rsidP="0012323C">
      <w:pPr>
        <w:pStyle w:val="paragraph"/>
        <w:spacing w:before="0" w:beforeAutospacing="0" w:after="0" w:afterAutospacing="0"/>
        <w:ind w:left="720"/>
        <w:jc w:val="both"/>
        <w:textAlignment w:val="baseline"/>
        <w:rPr>
          <w:rFonts w:ascii="Segoe UI" w:hAnsi="Segoe UI" w:cs="Segoe UI"/>
          <w:color w:val="000000"/>
          <w:sz w:val="18"/>
          <w:szCs w:val="18"/>
        </w:rPr>
      </w:pPr>
      <w:r>
        <w:rPr>
          <w:rStyle w:val="normaltextrun"/>
          <w:rFonts w:ascii="Arial" w:hAnsi="Arial" w:cs="Arial"/>
          <w:b/>
          <w:bCs/>
          <w:color w:val="000000"/>
          <w:sz w:val="22"/>
          <w:szCs w:val="22"/>
        </w:rPr>
        <w:t>Monitoring:</w:t>
      </w:r>
      <w:r>
        <w:rPr>
          <w:rStyle w:val="normaltextrun"/>
          <w:rFonts w:ascii="Arial" w:hAnsi="Arial" w:cs="Arial"/>
          <w:color w:val="000000"/>
          <w:sz w:val="22"/>
          <w:szCs w:val="22"/>
        </w:rPr>
        <w:t xml:space="preserve">  Regular monitoring and reviews of all procedures will take place from time to time, to check the effectiveness of ISN’s Equality and Diversity policies.  Staff will be required to report the results of such monitoring to the Trustee Board </w:t>
      </w:r>
      <w:r>
        <w:rPr>
          <w:rStyle w:val="normaltextrun"/>
          <w:rFonts w:ascii="Arial" w:hAnsi="Arial" w:cs="Arial"/>
          <w:i/>
          <w:iCs/>
          <w:color w:val="000000"/>
          <w:sz w:val="22"/>
          <w:szCs w:val="22"/>
        </w:rPr>
        <w:t xml:space="preserve">annually </w:t>
      </w:r>
      <w:r>
        <w:rPr>
          <w:rStyle w:val="normaltextrun"/>
          <w:rFonts w:ascii="Arial" w:hAnsi="Arial" w:cs="Arial"/>
          <w:color w:val="000000"/>
          <w:sz w:val="22"/>
          <w:szCs w:val="22"/>
        </w:rPr>
        <w:t>and to recommend such amendments as are needed to ensure that the Equality and Diversity policies are effective at all levels of the organisation. </w:t>
      </w:r>
      <w:r>
        <w:rPr>
          <w:rStyle w:val="eop"/>
          <w:rFonts w:ascii="Arial" w:hAnsi="Arial" w:cs="Arial"/>
          <w:color w:val="000000"/>
          <w:sz w:val="22"/>
          <w:szCs w:val="22"/>
        </w:rPr>
        <w:t> </w:t>
      </w:r>
    </w:p>
    <w:p w14:paraId="37C26783" w14:textId="3221083A" w:rsidR="0012323C" w:rsidRDefault="0012323C" w:rsidP="0012323C">
      <w:pPr>
        <w:pStyle w:val="paragraph"/>
        <w:spacing w:before="0" w:beforeAutospacing="0" w:after="0" w:afterAutospacing="0"/>
        <w:ind w:left="720"/>
        <w:textAlignment w:val="baseline"/>
        <w:rPr>
          <w:rFonts w:ascii="Segoe UI" w:hAnsi="Segoe UI" w:cs="Segoe UI"/>
          <w:color w:val="000000"/>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809EC46" w14:textId="77777777" w:rsidR="0012323C" w:rsidRDefault="0012323C" w:rsidP="0012323C">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FBA118B" w14:textId="77777777" w:rsidR="0012323C" w:rsidRDefault="0012323C" w:rsidP="0012323C">
      <w:pPr>
        <w:pStyle w:val="paragraph"/>
        <w:spacing w:before="0" w:beforeAutospacing="0" w:after="0" w:afterAutospacing="0"/>
        <w:jc w:val="center"/>
        <w:textAlignment w:val="baseline"/>
        <w:rPr>
          <w:rFonts w:ascii="Segoe UI" w:hAnsi="Segoe UI" w:cs="Segoe UI"/>
          <w:b/>
          <w:bCs/>
          <w:color w:val="000000"/>
          <w:sz w:val="18"/>
          <w:szCs w:val="18"/>
        </w:rPr>
      </w:pPr>
      <w:r>
        <w:rPr>
          <w:rStyle w:val="normaltextrun"/>
          <w:rFonts w:ascii="Arial" w:hAnsi="Arial" w:cs="Arial"/>
          <w:b/>
          <w:bCs/>
          <w:color w:val="000000"/>
        </w:rPr>
        <w:lastRenderedPageBreak/>
        <w:t>SEE SEPARATE POLICY AND PROCEDURE FOR COMPLAINTS </w:t>
      </w:r>
      <w:r>
        <w:rPr>
          <w:rStyle w:val="eop"/>
          <w:rFonts w:ascii="Arial" w:hAnsi="Arial" w:cs="Arial"/>
          <w:b/>
          <w:bCs/>
          <w:color w:val="000000"/>
        </w:rPr>
        <w:t> </w:t>
      </w:r>
    </w:p>
    <w:p w14:paraId="503FF2B6" w14:textId="77777777" w:rsidR="0012323C" w:rsidRDefault="0012323C" w:rsidP="0012323C">
      <w:pPr>
        <w:pStyle w:val="paragraph"/>
        <w:spacing w:before="0" w:beforeAutospacing="0" w:after="0" w:afterAutospacing="0"/>
        <w:ind w:left="720" w:hanging="360"/>
        <w:jc w:val="center"/>
        <w:textAlignment w:val="baseline"/>
        <w:rPr>
          <w:rFonts w:ascii="Segoe UI" w:hAnsi="Segoe UI" w:cs="Segoe UI"/>
          <w:color w:val="000000"/>
          <w:sz w:val="18"/>
          <w:szCs w:val="18"/>
        </w:rPr>
      </w:pPr>
      <w:r>
        <w:rPr>
          <w:rStyle w:val="eop"/>
          <w:rFonts w:ascii="Arial" w:hAnsi="Arial" w:cs="Arial"/>
          <w:color w:val="000000"/>
          <w:sz w:val="22"/>
          <w:szCs w:val="22"/>
        </w:rPr>
        <w:t> </w:t>
      </w:r>
    </w:p>
    <w:p w14:paraId="404F1BA4" w14:textId="77777777" w:rsidR="0012323C" w:rsidRDefault="0012323C" w:rsidP="0012323C">
      <w:pPr>
        <w:pStyle w:val="paragraph"/>
        <w:spacing w:before="0" w:beforeAutospacing="0" w:after="0" w:afterAutospacing="0"/>
        <w:ind w:left="720" w:hanging="360"/>
        <w:jc w:val="center"/>
        <w:textAlignment w:val="baseline"/>
        <w:rPr>
          <w:rFonts w:ascii="Segoe UI" w:hAnsi="Segoe UI" w:cs="Segoe UI"/>
          <w:color w:val="000000"/>
          <w:sz w:val="18"/>
          <w:szCs w:val="18"/>
        </w:rPr>
      </w:pPr>
      <w:r>
        <w:rPr>
          <w:rStyle w:val="normaltextrun"/>
          <w:rFonts w:ascii="Arial" w:hAnsi="Arial" w:cs="Arial"/>
          <w:b/>
          <w:bCs/>
          <w:color w:val="000000"/>
          <w:sz w:val="22"/>
          <w:szCs w:val="22"/>
        </w:rPr>
        <w:t>Reviewed MAY 2022</w:t>
      </w:r>
      <w:r>
        <w:rPr>
          <w:rStyle w:val="eop"/>
          <w:rFonts w:ascii="Arial" w:hAnsi="Arial" w:cs="Arial"/>
          <w:color w:val="000000"/>
          <w:sz w:val="22"/>
          <w:szCs w:val="22"/>
        </w:rPr>
        <w:t> </w:t>
      </w:r>
    </w:p>
    <w:p w14:paraId="33DEDAE8" w14:textId="38457276" w:rsidR="007038F8" w:rsidRDefault="0012323C" w:rsidP="0012323C">
      <w:pPr>
        <w:pStyle w:val="paragraph"/>
        <w:spacing w:before="0" w:beforeAutospacing="0" w:after="0" w:afterAutospacing="0"/>
        <w:textAlignment w:val="baseline"/>
      </w:pPr>
      <w:r>
        <w:rPr>
          <w:rStyle w:val="normaltextrun"/>
          <w:rFonts w:ascii="Calibri" w:hAnsi="Calibri" w:cs="Calibri"/>
          <w:color w:val="000000"/>
          <w:sz w:val="22"/>
          <w:szCs w:val="22"/>
        </w:rPr>
        <w:t> </w:t>
      </w:r>
      <w:r>
        <w:rPr>
          <w:rStyle w:val="eop"/>
          <w:rFonts w:ascii="Calibri" w:hAnsi="Calibri" w:cs="Calibri"/>
          <w:color w:val="000000"/>
          <w:sz w:val="22"/>
          <w:szCs w:val="22"/>
        </w:rPr>
        <w:t> </w:t>
      </w:r>
    </w:p>
    <w:sectPr w:rsidR="00703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7EC"/>
    <w:multiLevelType w:val="multilevel"/>
    <w:tmpl w:val="F600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6032C"/>
    <w:multiLevelType w:val="multilevel"/>
    <w:tmpl w:val="998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77090F"/>
    <w:multiLevelType w:val="multilevel"/>
    <w:tmpl w:val="51D8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D512CA"/>
    <w:multiLevelType w:val="multilevel"/>
    <w:tmpl w:val="0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3E6E17"/>
    <w:multiLevelType w:val="multilevel"/>
    <w:tmpl w:val="8004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7833CF"/>
    <w:multiLevelType w:val="multilevel"/>
    <w:tmpl w:val="8E48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1B4CE5"/>
    <w:multiLevelType w:val="multilevel"/>
    <w:tmpl w:val="3FF4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0F7CA4"/>
    <w:multiLevelType w:val="multilevel"/>
    <w:tmpl w:val="E35E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830608"/>
    <w:multiLevelType w:val="multilevel"/>
    <w:tmpl w:val="2122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85464"/>
    <w:multiLevelType w:val="multilevel"/>
    <w:tmpl w:val="B3EA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4755E7"/>
    <w:multiLevelType w:val="multilevel"/>
    <w:tmpl w:val="AADC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36736C"/>
    <w:multiLevelType w:val="multilevel"/>
    <w:tmpl w:val="A576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3516AB"/>
    <w:multiLevelType w:val="multilevel"/>
    <w:tmpl w:val="A3C2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E258F9"/>
    <w:multiLevelType w:val="multilevel"/>
    <w:tmpl w:val="0CF0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3800BF"/>
    <w:multiLevelType w:val="multilevel"/>
    <w:tmpl w:val="B8E0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F04222"/>
    <w:multiLevelType w:val="multilevel"/>
    <w:tmpl w:val="AC6C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CA3035"/>
    <w:multiLevelType w:val="multilevel"/>
    <w:tmpl w:val="59EA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486672"/>
    <w:multiLevelType w:val="multilevel"/>
    <w:tmpl w:val="BC04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9D0D5A"/>
    <w:multiLevelType w:val="multilevel"/>
    <w:tmpl w:val="C00E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3902792">
    <w:abstractNumId w:val="13"/>
  </w:num>
  <w:num w:numId="2" w16cid:durableId="994257315">
    <w:abstractNumId w:val="18"/>
  </w:num>
  <w:num w:numId="3" w16cid:durableId="185364081">
    <w:abstractNumId w:val="1"/>
  </w:num>
  <w:num w:numId="4" w16cid:durableId="653722503">
    <w:abstractNumId w:val="7"/>
  </w:num>
  <w:num w:numId="5" w16cid:durableId="1934707942">
    <w:abstractNumId w:val="9"/>
  </w:num>
  <w:num w:numId="6" w16cid:durableId="1756129513">
    <w:abstractNumId w:val="16"/>
  </w:num>
  <w:num w:numId="7" w16cid:durableId="2005694834">
    <w:abstractNumId w:val="0"/>
  </w:num>
  <w:num w:numId="8" w16cid:durableId="1577933729">
    <w:abstractNumId w:val="14"/>
  </w:num>
  <w:num w:numId="9" w16cid:durableId="101729805">
    <w:abstractNumId w:val="12"/>
  </w:num>
  <w:num w:numId="10" w16cid:durableId="880173041">
    <w:abstractNumId w:val="11"/>
  </w:num>
  <w:num w:numId="11" w16cid:durableId="1703434448">
    <w:abstractNumId w:val="15"/>
  </w:num>
  <w:num w:numId="12" w16cid:durableId="1664045734">
    <w:abstractNumId w:val="2"/>
  </w:num>
  <w:num w:numId="13" w16cid:durableId="2007592196">
    <w:abstractNumId w:val="3"/>
  </w:num>
  <w:num w:numId="14" w16cid:durableId="330529038">
    <w:abstractNumId w:val="6"/>
  </w:num>
  <w:num w:numId="15" w16cid:durableId="1403600143">
    <w:abstractNumId w:val="4"/>
  </w:num>
  <w:num w:numId="16" w16cid:durableId="715472543">
    <w:abstractNumId w:val="8"/>
  </w:num>
  <w:num w:numId="17" w16cid:durableId="298726342">
    <w:abstractNumId w:val="5"/>
  </w:num>
  <w:num w:numId="18" w16cid:durableId="1675573570">
    <w:abstractNumId w:val="10"/>
  </w:num>
  <w:num w:numId="19" w16cid:durableId="15497565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3C"/>
    <w:rsid w:val="0012323C"/>
    <w:rsid w:val="00703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9A04"/>
  <w15:chartTrackingRefBased/>
  <w15:docId w15:val="{3C92E0AA-84DF-4851-815A-FB6F41BD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32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2323C"/>
  </w:style>
  <w:style w:type="character" w:customStyle="1" w:styleId="eop">
    <w:name w:val="eop"/>
    <w:basedOn w:val="DefaultParagraphFont"/>
    <w:rsid w:val="0012323C"/>
  </w:style>
  <w:style w:type="character" w:customStyle="1" w:styleId="tabchar">
    <w:name w:val="tabchar"/>
    <w:basedOn w:val="DefaultParagraphFont"/>
    <w:rsid w:val="00123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32283">
          <w:marLeft w:val="0"/>
          <w:marRight w:val="0"/>
          <w:marTop w:val="0"/>
          <w:marBottom w:val="0"/>
          <w:divBdr>
            <w:top w:val="none" w:sz="0" w:space="0" w:color="auto"/>
            <w:left w:val="none" w:sz="0" w:space="0" w:color="auto"/>
            <w:bottom w:val="none" w:sz="0" w:space="0" w:color="auto"/>
            <w:right w:val="none" w:sz="0" w:space="0" w:color="auto"/>
          </w:divBdr>
        </w:div>
        <w:div w:id="1270696069">
          <w:marLeft w:val="0"/>
          <w:marRight w:val="0"/>
          <w:marTop w:val="0"/>
          <w:marBottom w:val="0"/>
          <w:divBdr>
            <w:top w:val="none" w:sz="0" w:space="0" w:color="auto"/>
            <w:left w:val="none" w:sz="0" w:space="0" w:color="auto"/>
            <w:bottom w:val="none" w:sz="0" w:space="0" w:color="auto"/>
            <w:right w:val="none" w:sz="0" w:space="0" w:color="auto"/>
          </w:divBdr>
        </w:div>
      </w:divsChild>
    </w:div>
    <w:div w:id="1941374213">
      <w:bodyDiv w:val="1"/>
      <w:marLeft w:val="0"/>
      <w:marRight w:val="0"/>
      <w:marTop w:val="0"/>
      <w:marBottom w:val="0"/>
      <w:divBdr>
        <w:top w:val="none" w:sz="0" w:space="0" w:color="auto"/>
        <w:left w:val="none" w:sz="0" w:space="0" w:color="auto"/>
        <w:bottom w:val="none" w:sz="0" w:space="0" w:color="auto"/>
        <w:right w:val="none" w:sz="0" w:space="0" w:color="auto"/>
      </w:divBdr>
      <w:divsChild>
        <w:div w:id="36665932">
          <w:marLeft w:val="0"/>
          <w:marRight w:val="0"/>
          <w:marTop w:val="0"/>
          <w:marBottom w:val="0"/>
          <w:divBdr>
            <w:top w:val="none" w:sz="0" w:space="0" w:color="auto"/>
            <w:left w:val="none" w:sz="0" w:space="0" w:color="auto"/>
            <w:bottom w:val="none" w:sz="0" w:space="0" w:color="auto"/>
            <w:right w:val="none" w:sz="0" w:space="0" w:color="auto"/>
          </w:divBdr>
        </w:div>
        <w:div w:id="1793287472">
          <w:marLeft w:val="0"/>
          <w:marRight w:val="0"/>
          <w:marTop w:val="0"/>
          <w:marBottom w:val="0"/>
          <w:divBdr>
            <w:top w:val="none" w:sz="0" w:space="0" w:color="auto"/>
            <w:left w:val="none" w:sz="0" w:space="0" w:color="auto"/>
            <w:bottom w:val="none" w:sz="0" w:space="0" w:color="auto"/>
            <w:right w:val="none" w:sz="0" w:space="0" w:color="auto"/>
          </w:divBdr>
        </w:div>
        <w:div w:id="248003244">
          <w:marLeft w:val="0"/>
          <w:marRight w:val="0"/>
          <w:marTop w:val="0"/>
          <w:marBottom w:val="0"/>
          <w:divBdr>
            <w:top w:val="none" w:sz="0" w:space="0" w:color="auto"/>
            <w:left w:val="none" w:sz="0" w:space="0" w:color="auto"/>
            <w:bottom w:val="none" w:sz="0" w:space="0" w:color="auto"/>
            <w:right w:val="none" w:sz="0" w:space="0" w:color="auto"/>
          </w:divBdr>
        </w:div>
        <w:div w:id="2014451437">
          <w:marLeft w:val="0"/>
          <w:marRight w:val="0"/>
          <w:marTop w:val="0"/>
          <w:marBottom w:val="0"/>
          <w:divBdr>
            <w:top w:val="none" w:sz="0" w:space="0" w:color="auto"/>
            <w:left w:val="none" w:sz="0" w:space="0" w:color="auto"/>
            <w:bottom w:val="none" w:sz="0" w:space="0" w:color="auto"/>
            <w:right w:val="none" w:sz="0" w:space="0" w:color="auto"/>
          </w:divBdr>
        </w:div>
        <w:div w:id="175389771">
          <w:marLeft w:val="0"/>
          <w:marRight w:val="0"/>
          <w:marTop w:val="0"/>
          <w:marBottom w:val="0"/>
          <w:divBdr>
            <w:top w:val="none" w:sz="0" w:space="0" w:color="auto"/>
            <w:left w:val="none" w:sz="0" w:space="0" w:color="auto"/>
            <w:bottom w:val="none" w:sz="0" w:space="0" w:color="auto"/>
            <w:right w:val="none" w:sz="0" w:space="0" w:color="auto"/>
          </w:divBdr>
        </w:div>
        <w:div w:id="877359154">
          <w:marLeft w:val="0"/>
          <w:marRight w:val="0"/>
          <w:marTop w:val="0"/>
          <w:marBottom w:val="0"/>
          <w:divBdr>
            <w:top w:val="none" w:sz="0" w:space="0" w:color="auto"/>
            <w:left w:val="none" w:sz="0" w:space="0" w:color="auto"/>
            <w:bottom w:val="none" w:sz="0" w:space="0" w:color="auto"/>
            <w:right w:val="none" w:sz="0" w:space="0" w:color="auto"/>
          </w:divBdr>
        </w:div>
        <w:div w:id="1599674268">
          <w:marLeft w:val="0"/>
          <w:marRight w:val="0"/>
          <w:marTop w:val="0"/>
          <w:marBottom w:val="0"/>
          <w:divBdr>
            <w:top w:val="none" w:sz="0" w:space="0" w:color="auto"/>
            <w:left w:val="none" w:sz="0" w:space="0" w:color="auto"/>
            <w:bottom w:val="none" w:sz="0" w:space="0" w:color="auto"/>
            <w:right w:val="none" w:sz="0" w:space="0" w:color="auto"/>
          </w:divBdr>
        </w:div>
        <w:div w:id="1158152405">
          <w:marLeft w:val="0"/>
          <w:marRight w:val="0"/>
          <w:marTop w:val="0"/>
          <w:marBottom w:val="0"/>
          <w:divBdr>
            <w:top w:val="none" w:sz="0" w:space="0" w:color="auto"/>
            <w:left w:val="none" w:sz="0" w:space="0" w:color="auto"/>
            <w:bottom w:val="none" w:sz="0" w:space="0" w:color="auto"/>
            <w:right w:val="none" w:sz="0" w:space="0" w:color="auto"/>
          </w:divBdr>
        </w:div>
        <w:div w:id="786316048">
          <w:marLeft w:val="0"/>
          <w:marRight w:val="0"/>
          <w:marTop w:val="0"/>
          <w:marBottom w:val="0"/>
          <w:divBdr>
            <w:top w:val="none" w:sz="0" w:space="0" w:color="auto"/>
            <w:left w:val="none" w:sz="0" w:space="0" w:color="auto"/>
            <w:bottom w:val="none" w:sz="0" w:space="0" w:color="auto"/>
            <w:right w:val="none" w:sz="0" w:space="0" w:color="auto"/>
          </w:divBdr>
          <w:divsChild>
            <w:div w:id="1770466862">
              <w:marLeft w:val="0"/>
              <w:marRight w:val="0"/>
              <w:marTop w:val="0"/>
              <w:marBottom w:val="0"/>
              <w:divBdr>
                <w:top w:val="none" w:sz="0" w:space="0" w:color="auto"/>
                <w:left w:val="none" w:sz="0" w:space="0" w:color="auto"/>
                <w:bottom w:val="none" w:sz="0" w:space="0" w:color="auto"/>
                <w:right w:val="none" w:sz="0" w:space="0" w:color="auto"/>
              </w:divBdr>
            </w:div>
            <w:div w:id="791821065">
              <w:marLeft w:val="0"/>
              <w:marRight w:val="0"/>
              <w:marTop w:val="0"/>
              <w:marBottom w:val="0"/>
              <w:divBdr>
                <w:top w:val="none" w:sz="0" w:space="0" w:color="auto"/>
                <w:left w:val="none" w:sz="0" w:space="0" w:color="auto"/>
                <w:bottom w:val="none" w:sz="0" w:space="0" w:color="auto"/>
                <w:right w:val="none" w:sz="0" w:space="0" w:color="auto"/>
              </w:divBdr>
            </w:div>
            <w:div w:id="1565993546">
              <w:marLeft w:val="0"/>
              <w:marRight w:val="0"/>
              <w:marTop w:val="0"/>
              <w:marBottom w:val="0"/>
              <w:divBdr>
                <w:top w:val="none" w:sz="0" w:space="0" w:color="auto"/>
                <w:left w:val="none" w:sz="0" w:space="0" w:color="auto"/>
                <w:bottom w:val="none" w:sz="0" w:space="0" w:color="auto"/>
                <w:right w:val="none" w:sz="0" w:space="0" w:color="auto"/>
              </w:divBdr>
            </w:div>
            <w:div w:id="1940596526">
              <w:marLeft w:val="0"/>
              <w:marRight w:val="0"/>
              <w:marTop w:val="0"/>
              <w:marBottom w:val="0"/>
              <w:divBdr>
                <w:top w:val="none" w:sz="0" w:space="0" w:color="auto"/>
                <w:left w:val="none" w:sz="0" w:space="0" w:color="auto"/>
                <w:bottom w:val="none" w:sz="0" w:space="0" w:color="auto"/>
                <w:right w:val="none" w:sz="0" w:space="0" w:color="auto"/>
              </w:divBdr>
            </w:div>
          </w:divsChild>
        </w:div>
        <w:div w:id="2054767030">
          <w:marLeft w:val="0"/>
          <w:marRight w:val="0"/>
          <w:marTop w:val="0"/>
          <w:marBottom w:val="0"/>
          <w:divBdr>
            <w:top w:val="none" w:sz="0" w:space="0" w:color="auto"/>
            <w:left w:val="none" w:sz="0" w:space="0" w:color="auto"/>
            <w:bottom w:val="none" w:sz="0" w:space="0" w:color="auto"/>
            <w:right w:val="none" w:sz="0" w:space="0" w:color="auto"/>
          </w:divBdr>
          <w:divsChild>
            <w:div w:id="456795265">
              <w:marLeft w:val="0"/>
              <w:marRight w:val="0"/>
              <w:marTop w:val="0"/>
              <w:marBottom w:val="0"/>
              <w:divBdr>
                <w:top w:val="none" w:sz="0" w:space="0" w:color="auto"/>
                <w:left w:val="none" w:sz="0" w:space="0" w:color="auto"/>
                <w:bottom w:val="none" w:sz="0" w:space="0" w:color="auto"/>
                <w:right w:val="none" w:sz="0" w:space="0" w:color="auto"/>
              </w:divBdr>
            </w:div>
          </w:divsChild>
        </w:div>
        <w:div w:id="1381904941">
          <w:marLeft w:val="0"/>
          <w:marRight w:val="0"/>
          <w:marTop w:val="0"/>
          <w:marBottom w:val="0"/>
          <w:divBdr>
            <w:top w:val="none" w:sz="0" w:space="0" w:color="auto"/>
            <w:left w:val="none" w:sz="0" w:space="0" w:color="auto"/>
            <w:bottom w:val="none" w:sz="0" w:space="0" w:color="auto"/>
            <w:right w:val="none" w:sz="0" w:space="0" w:color="auto"/>
          </w:divBdr>
          <w:divsChild>
            <w:div w:id="2140997091">
              <w:marLeft w:val="0"/>
              <w:marRight w:val="0"/>
              <w:marTop w:val="0"/>
              <w:marBottom w:val="0"/>
              <w:divBdr>
                <w:top w:val="none" w:sz="0" w:space="0" w:color="auto"/>
                <w:left w:val="none" w:sz="0" w:space="0" w:color="auto"/>
                <w:bottom w:val="none" w:sz="0" w:space="0" w:color="auto"/>
                <w:right w:val="none" w:sz="0" w:space="0" w:color="auto"/>
              </w:divBdr>
            </w:div>
          </w:divsChild>
        </w:div>
        <w:div w:id="2121603968">
          <w:marLeft w:val="0"/>
          <w:marRight w:val="0"/>
          <w:marTop w:val="0"/>
          <w:marBottom w:val="0"/>
          <w:divBdr>
            <w:top w:val="none" w:sz="0" w:space="0" w:color="auto"/>
            <w:left w:val="none" w:sz="0" w:space="0" w:color="auto"/>
            <w:bottom w:val="none" w:sz="0" w:space="0" w:color="auto"/>
            <w:right w:val="none" w:sz="0" w:space="0" w:color="auto"/>
          </w:divBdr>
        </w:div>
        <w:div w:id="411781768">
          <w:marLeft w:val="0"/>
          <w:marRight w:val="0"/>
          <w:marTop w:val="0"/>
          <w:marBottom w:val="0"/>
          <w:divBdr>
            <w:top w:val="none" w:sz="0" w:space="0" w:color="auto"/>
            <w:left w:val="none" w:sz="0" w:space="0" w:color="auto"/>
            <w:bottom w:val="none" w:sz="0" w:space="0" w:color="auto"/>
            <w:right w:val="none" w:sz="0" w:space="0" w:color="auto"/>
          </w:divBdr>
        </w:div>
        <w:div w:id="1900553990">
          <w:marLeft w:val="0"/>
          <w:marRight w:val="0"/>
          <w:marTop w:val="0"/>
          <w:marBottom w:val="0"/>
          <w:divBdr>
            <w:top w:val="none" w:sz="0" w:space="0" w:color="auto"/>
            <w:left w:val="none" w:sz="0" w:space="0" w:color="auto"/>
            <w:bottom w:val="none" w:sz="0" w:space="0" w:color="auto"/>
            <w:right w:val="none" w:sz="0" w:space="0" w:color="auto"/>
          </w:divBdr>
        </w:div>
        <w:div w:id="365718887">
          <w:marLeft w:val="0"/>
          <w:marRight w:val="0"/>
          <w:marTop w:val="0"/>
          <w:marBottom w:val="0"/>
          <w:divBdr>
            <w:top w:val="none" w:sz="0" w:space="0" w:color="auto"/>
            <w:left w:val="none" w:sz="0" w:space="0" w:color="auto"/>
            <w:bottom w:val="none" w:sz="0" w:space="0" w:color="auto"/>
            <w:right w:val="none" w:sz="0" w:space="0" w:color="auto"/>
          </w:divBdr>
        </w:div>
        <w:div w:id="658313929">
          <w:marLeft w:val="0"/>
          <w:marRight w:val="0"/>
          <w:marTop w:val="0"/>
          <w:marBottom w:val="0"/>
          <w:divBdr>
            <w:top w:val="none" w:sz="0" w:space="0" w:color="auto"/>
            <w:left w:val="none" w:sz="0" w:space="0" w:color="auto"/>
            <w:bottom w:val="none" w:sz="0" w:space="0" w:color="auto"/>
            <w:right w:val="none" w:sz="0" w:space="0" w:color="auto"/>
          </w:divBdr>
        </w:div>
        <w:div w:id="387387819">
          <w:marLeft w:val="0"/>
          <w:marRight w:val="0"/>
          <w:marTop w:val="0"/>
          <w:marBottom w:val="0"/>
          <w:divBdr>
            <w:top w:val="none" w:sz="0" w:space="0" w:color="auto"/>
            <w:left w:val="none" w:sz="0" w:space="0" w:color="auto"/>
            <w:bottom w:val="none" w:sz="0" w:space="0" w:color="auto"/>
            <w:right w:val="none" w:sz="0" w:space="0" w:color="auto"/>
          </w:divBdr>
          <w:divsChild>
            <w:div w:id="1410008046">
              <w:marLeft w:val="0"/>
              <w:marRight w:val="0"/>
              <w:marTop w:val="0"/>
              <w:marBottom w:val="0"/>
              <w:divBdr>
                <w:top w:val="none" w:sz="0" w:space="0" w:color="auto"/>
                <w:left w:val="none" w:sz="0" w:space="0" w:color="auto"/>
                <w:bottom w:val="none" w:sz="0" w:space="0" w:color="auto"/>
                <w:right w:val="none" w:sz="0" w:space="0" w:color="auto"/>
              </w:divBdr>
            </w:div>
            <w:div w:id="1061556919">
              <w:marLeft w:val="0"/>
              <w:marRight w:val="0"/>
              <w:marTop w:val="0"/>
              <w:marBottom w:val="0"/>
              <w:divBdr>
                <w:top w:val="none" w:sz="0" w:space="0" w:color="auto"/>
                <w:left w:val="none" w:sz="0" w:space="0" w:color="auto"/>
                <w:bottom w:val="none" w:sz="0" w:space="0" w:color="auto"/>
                <w:right w:val="none" w:sz="0" w:space="0" w:color="auto"/>
              </w:divBdr>
            </w:div>
            <w:div w:id="305359531">
              <w:marLeft w:val="0"/>
              <w:marRight w:val="0"/>
              <w:marTop w:val="0"/>
              <w:marBottom w:val="0"/>
              <w:divBdr>
                <w:top w:val="none" w:sz="0" w:space="0" w:color="auto"/>
                <w:left w:val="none" w:sz="0" w:space="0" w:color="auto"/>
                <w:bottom w:val="none" w:sz="0" w:space="0" w:color="auto"/>
                <w:right w:val="none" w:sz="0" w:space="0" w:color="auto"/>
              </w:divBdr>
            </w:div>
            <w:div w:id="1352760483">
              <w:marLeft w:val="0"/>
              <w:marRight w:val="0"/>
              <w:marTop w:val="0"/>
              <w:marBottom w:val="0"/>
              <w:divBdr>
                <w:top w:val="none" w:sz="0" w:space="0" w:color="auto"/>
                <w:left w:val="none" w:sz="0" w:space="0" w:color="auto"/>
                <w:bottom w:val="none" w:sz="0" w:space="0" w:color="auto"/>
                <w:right w:val="none" w:sz="0" w:space="0" w:color="auto"/>
              </w:divBdr>
            </w:div>
          </w:divsChild>
        </w:div>
        <w:div w:id="260263170">
          <w:marLeft w:val="0"/>
          <w:marRight w:val="0"/>
          <w:marTop w:val="0"/>
          <w:marBottom w:val="0"/>
          <w:divBdr>
            <w:top w:val="none" w:sz="0" w:space="0" w:color="auto"/>
            <w:left w:val="none" w:sz="0" w:space="0" w:color="auto"/>
            <w:bottom w:val="none" w:sz="0" w:space="0" w:color="auto"/>
            <w:right w:val="none" w:sz="0" w:space="0" w:color="auto"/>
          </w:divBdr>
          <w:divsChild>
            <w:div w:id="1498107305">
              <w:marLeft w:val="0"/>
              <w:marRight w:val="0"/>
              <w:marTop w:val="0"/>
              <w:marBottom w:val="0"/>
              <w:divBdr>
                <w:top w:val="none" w:sz="0" w:space="0" w:color="auto"/>
                <w:left w:val="none" w:sz="0" w:space="0" w:color="auto"/>
                <w:bottom w:val="none" w:sz="0" w:space="0" w:color="auto"/>
                <w:right w:val="none" w:sz="0" w:space="0" w:color="auto"/>
              </w:divBdr>
            </w:div>
            <w:div w:id="905989015">
              <w:marLeft w:val="0"/>
              <w:marRight w:val="0"/>
              <w:marTop w:val="0"/>
              <w:marBottom w:val="0"/>
              <w:divBdr>
                <w:top w:val="none" w:sz="0" w:space="0" w:color="auto"/>
                <w:left w:val="none" w:sz="0" w:space="0" w:color="auto"/>
                <w:bottom w:val="none" w:sz="0" w:space="0" w:color="auto"/>
                <w:right w:val="none" w:sz="0" w:space="0" w:color="auto"/>
              </w:divBdr>
            </w:div>
            <w:div w:id="1877808380">
              <w:marLeft w:val="0"/>
              <w:marRight w:val="0"/>
              <w:marTop w:val="0"/>
              <w:marBottom w:val="0"/>
              <w:divBdr>
                <w:top w:val="none" w:sz="0" w:space="0" w:color="auto"/>
                <w:left w:val="none" w:sz="0" w:space="0" w:color="auto"/>
                <w:bottom w:val="none" w:sz="0" w:space="0" w:color="auto"/>
                <w:right w:val="none" w:sz="0" w:space="0" w:color="auto"/>
              </w:divBdr>
            </w:div>
            <w:div w:id="1951543980">
              <w:marLeft w:val="0"/>
              <w:marRight w:val="0"/>
              <w:marTop w:val="0"/>
              <w:marBottom w:val="0"/>
              <w:divBdr>
                <w:top w:val="none" w:sz="0" w:space="0" w:color="auto"/>
                <w:left w:val="none" w:sz="0" w:space="0" w:color="auto"/>
                <w:bottom w:val="none" w:sz="0" w:space="0" w:color="auto"/>
                <w:right w:val="none" w:sz="0" w:space="0" w:color="auto"/>
              </w:divBdr>
            </w:div>
            <w:div w:id="155221335">
              <w:marLeft w:val="0"/>
              <w:marRight w:val="0"/>
              <w:marTop w:val="0"/>
              <w:marBottom w:val="0"/>
              <w:divBdr>
                <w:top w:val="none" w:sz="0" w:space="0" w:color="auto"/>
                <w:left w:val="none" w:sz="0" w:space="0" w:color="auto"/>
                <w:bottom w:val="none" w:sz="0" w:space="0" w:color="auto"/>
                <w:right w:val="none" w:sz="0" w:space="0" w:color="auto"/>
              </w:divBdr>
            </w:div>
          </w:divsChild>
        </w:div>
        <w:div w:id="1676495199">
          <w:marLeft w:val="0"/>
          <w:marRight w:val="0"/>
          <w:marTop w:val="0"/>
          <w:marBottom w:val="0"/>
          <w:divBdr>
            <w:top w:val="none" w:sz="0" w:space="0" w:color="auto"/>
            <w:left w:val="none" w:sz="0" w:space="0" w:color="auto"/>
            <w:bottom w:val="none" w:sz="0" w:space="0" w:color="auto"/>
            <w:right w:val="none" w:sz="0" w:space="0" w:color="auto"/>
          </w:divBdr>
          <w:divsChild>
            <w:div w:id="1831212576">
              <w:marLeft w:val="0"/>
              <w:marRight w:val="0"/>
              <w:marTop w:val="0"/>
              <w:marBottom w:val="0"/>
              <w:divBdr>
                <w:top w:val="none" w:sz="0" w:space="0" w:color="auto"/>
                <w:left w:val="none" w:sz="0" w:space="0" w:color="auto"/>
                <w:bottom w:val="none" w:sz="0" w:space="0" w:color="auto"/>
                <w:right w:val="none" w:sz="0" w:space="0" w:color="auto"/>
              </w:divBdr>
            </w:div>
          </w:divsChild>
        </w:div>
        <w:div w:id="1212423581">
          <w:marLeft w:val="0"/>
          <w:marRight w:val="0"/>
          <w:marTop w:val="0"/>
          <w:marBottom w:val="0"/>
          <w:divBdr>
            <w:top w:val="none" w:sz="0" w:space="0" w:color="auto"/>
            <w:left w:val="none" w:sz="0" w:space="0" w:color="auto"/>
            <w:bottom w:val="none" w:sz="0" w:space="0" w:color="auto"/>
            <w:right w:val="none" w:sz="0" w:space="0" w:color="auto"/>
          </w:divBdr>
          <w:divsChild>
            <w:div w:id="1307972394">
              <w:marLeft w:val="0"/>
              <w:marRight w:val="0"/>
              <w:marTop w:val="0"/>
              <w:marBottom w:val="0"/>
              <w:divBdr>
                <w:top w:val="none" w:sz="0" w:space="0" w:color="auto"/>
                <w:left w:val="none" w:sz="0" w:space="0" w:color="auto"/>
                <w:bottom w:val="none" w:sz="0" w:space="0" w:color="auto"/>
                <w:right w:val="none" w:sz="0" w:space="0" w:color="auto"/>
              </w:divBdr>
            </w:div>
          </w:divsChild>
        </w:div>
        <w:div w:id="1483353215">
          <w:marLeft w:val="0"/>
          <w:marRight w:val="0"/>
          <w:marTop w:val="0"/>
          <w:marBottom w:val="0"/>
          <w:divBdr>
            <w:top w:val="none" w:sz="0" w:space="0" w:color="auto"/>
            <w:left w:val="none" w:sz="0" w:space="0" w:color="auto"/>
            <w:bottom w:val="none" w:sz="0" w:space="0" w:color="auto"/>
            <w:right w:val="none" w:sz="0" w:space="0" w:color="auto"/>
          </w:divBdr>
          <w:divsChild>
            <w:div w:id="233442494">
              <w:marLeft w:val="0"/>
              <w:marRight w:val="0"/>
              <w:marTop w:val="0"/>
              <w:marBottom w:val="0"/>
              <w:divBdr>
                <w:top w:val="none" w:sz="0" w:space="0" w:color="auto"/>
                <w:left w:val="none" w:sz="0" w:space="0" w:color="auto"/>
                <w:bottom w:val="none" w:sz="0" w:space="0" w:color="auto"/>
                <w:right w:val="none" w:sz="0" w:space="0" w:color="auto"/>
              </w:divBdr>
            </w:div>
            <w:div w:id="1406761867">
              <w:marLeft w:val="0"/>
              <w:marRight w:val="0"/>
              <w:marTop w:val="0"/>
              <w:marBottom w:val="0"/>
              <w:divBdr>
                <w:top w:val="none" w:sz="0" w:space="0" w:color="auto"/>
                <w:left w:val="none" w:sz="0" w:space="0" w:color="auto"/>
                <w:bottom w:val="none" w:sz="0" w:space="0" w:color="auto"/>
                <w:right w:val="none" w:sz="0" w:space="0" w:color="auto"/>
              </w:divBdr>
            </w:div>
            <w:div w:id="554897869">
              <w:marLeft w:val="0"/>
              <w:marRight w:val="0"/>
              <w:marTop w:val="0"/>
              <w:marBottom w:val="0"/>
              <w:divBdr>
                <w:top w:val="none" w:sz="0" w:space="0" w:color="auto"/>
                <w:left w:val="none" w:sz="0" w:space="0" w:color="auto"/>
                <w:bottom w:val="none" w:sz="0" w:space="0" w:color="auto"/>
                <w:right w:val="none" w:sz="0" w:space="0" w:color="auto"/>
              </w:divBdr>
            </w:div>
            <w:div w:id="2142796414">
              <w:marLeft w:val="0"/>
              <w:marRight w:val="0"/>
              <w:marTop w:val="0"/>
              <w:marBottom w:val="0"/>
              <w:divBdr>
                <w:top w:val="none" w:sz="0" w:space="0" w:color="auto"/>
                <w:left w:val="none" w:sz="0" w:space="0" w:color="auto"/>
                <w:bottom w:val="none" w:sz="0" w:space="0" w:color="auto"/>
                <w:right w:val="none" w:sz="0" w:space="0" w:color="auto"/>
              </w:divBdr>
            </w:div>
          </w:divsChild>
        </w:div>
        <w:div w:id="1826778710">
          <w:marLeft w:val="0"/>
          <w:marRight w:val="0"/>
          <w:marTop w:val="0"/>
          <w:marBottom w:val="0"/>
          <w:divBdr>
            <w:top w:val="none" w:sz="0" w:space="0" w:color="auto"/>
            <w:left w:val="none" w:sz="0" w:space="0" w:color="auto"/>
            <w:bottom w:val="none" w:sz="0" w:space="0" w:color="auto"/>
            <w:right w:val="none" w:sz="0" w:space="0" w:color="auto"/>
          </w:divBdr>
          <w:divsChild>
            <w:div w:id="731077292">
              <w:marLeft w:val="0"/>
              <w:marRight w:val="0"/>
              <w:marTop w:val="0"/>
              <w:marBottom w:val="0"/>
              <w:divBdr>
                <w:top w:val="none" w:sz="0" w:space="0" w:color="auto"/>
                <w:left w:val="none" w:sz="0" w:space="0" w:color="auto"/>
                <w:bottom w:val="none" w:sz="0" w:space="0" w:color="auto"/>
                <w:right w:val="none" w:sz="0" w:space="0" w:color="auto"/>
              </w:divBdr>
            </w:div>
            <w:div w:id="1869291033">
              <w:marLeft w:val="0"/>
              <w:marRight w:val="0"/>
              <w:marTop w:val="0"/>
              <w:marBottom w:val="0"/>
              <w:divBdr>
                <w:top w:val="none" w:sz="0" w:space="0" w:color="auto"/>
                <w:left w:val="none" w:sz="0" w:space="0" w:color="auto"/>
                <w:bottom w:val="none" w:sz="0" w:space="0" w:color="auto"/>
                <w:right w:val="none" w:sz="0" w:space="0" w:color="auto"/>
              </w:divBdr>
            </w:div>
            <w:div w:id="1127089542">
              <w:marLeft w:val="0"/>
              <w:marRight w:val="0"/>
              <w:marTop w:val="0"/>
              <w:marBottom w:val="0"/>
              <w:divBdr>
                <w:top w:val="none" w:sz="0" w:space="0" w:color="auto"/>
                <w:left w:val="none" w:sz="0" w:space="0" w:color="auto"/>
                <w:bottom w:val="none" w:sz="0" w:space="0" w:color="auto"/>
                <w:right w:val="none" w:sz="0" w:space="0" w:color="auto"/>
              </w:divBdr>
            </w:div>
          </w:divsChild>
        </w:div>
        <w:div w:id="1939167802">
          <w:marLeft w:val="0"/>
          <w:marRight w:val="0"/>
          <w:marTop w:val="0"/>
          <w:marBottom w:val="0"/>
          <w:divBdr>
            <w:top w:val="none" w:sz="0" w:space="0" w:color="auto"/>
            <w:left w:val="none" w:sz="0" w:space="0" w:color="auto"/>
            <w:bottom w:val="none" w:sz="0" w:space="0" w:color="auto"/>
            <w:right w:val="none" w:sz="0" w:space="0" w:color="auto"/>
          </w:divBdr>
          <w:divsChild>
            <w:div w:id="1978949319">
              <w:marLeft w:val="0"/>
              <w:marRight w:val="0"/>
              <w:marTop w:val="0"/>
              <w:marBottom w:val="0"/>
              <w:divBdr>
                <w:top w:val="none" w:sz="0" w:space="0" w:color="auto"/>
                <w:left w:val="none" w:sz="0" w:space="0" w:color="auto"/>
                <w:bottom w:val="none" w:sz="0" w:space="0" w:color="auto"/>
                <w:right w:val="none" w:sz="0" w:space="0" w:color="auto"/>
              </w:divBdr>
            </w:div>
            <w:div w:id="281574483">
              <w:marLeft w:val="0"/>
              <w:marRight w:val="0"/>
              <w:marTop w:val="0"/>
              <w:marBottom w:val="0"/>
              <w:divBdr>
                <w:top w:val="none" w:sz="0" w:space="0" w:color="auto"/>
                <w:left w:val="none" w:sz="0" w:space="0" w:color="auto"/>
                <w:bottom w:val="none" w:sz="0" w:space="0" w:color="auto"/>
                <w:right w:val="none" w:sz="0" w:space="0" w:color="auto"/>
              </w:divBdr>
            </w:div>
            <w:div w:id="1866096358">
              <w:marLeft w:val="0"/>
              <w:marRight w:val="0"/>
              <w:marTop w:val="0"/>
              <w:marBottom w:val="0"/>
              <w:divBdr>
                <w:top w:val="none" w:sz="0" w:space="0" w:color="auto"/>
                <w:left w:val="none" w:sz="0" w:space="0" w:color="auto"/>
                <w:bottom w:val="none" w:sz="0" w:space="0" w:color="auto"/>
                <w:right w:val="none" w:sz="0" w:space="0" w:color="auto"/>
              </w:divBdr>
            </w:div>
            <w:div w:id="885338890">
              <w:marLeft w:val="0"/>
              <w:marRight w:val="0"/>
              <w:marTop w:val="0"/>
              <w:marBottom w:val="0"/>
              <w:divBdr>
                <w:top w:val="none" w:sz="0" w:space="0" w:color="auto"/>
                <w:left w:val="none" w:sz="0" w:space="0" w:color="auto"/>
                <w:bottom w:val="none" w:sz="0" w:space="0" w:color="auto"/>
                <w:right w:val="none" w:sz="0" w:space="0" w:color="auto"/>
              </w:divBdr>
            </w:div>
            <w:div w:id="1010990715">
              <w:marLeft w:val="0"/>
              <w:marRight w:val="0"/>
              <w:marTop w:val="0"/>
              <w:marBottom w:val="0"/>
              <w:divBdr>
                <w:top w:val="none" w:sz="0" w:space="0" w:color="auto"/>
                <w:left w:val="none" w:sz="0" w:space="0" w:color="auto"/>
                <w:bottom w:val="none" w:sz="0" w:space="0" w:color="auto"/>
                <w:right w:val="none" w:sz="0" w:space="0" w:color="auto"/>
              </w:divBdr>
            </w:div>
          </w:divsChild>
        </w:div>
        <w:div w:id="902913259">
          <w:marLeft w:val="0"/>
          <w:marRight w:val="0"/>
          <w:marTop w:val="0"/>
          <w:marBottom w:val="0"/>
          <w:divBdr>
            <w:top w:val="none" w:sz="0" w:space="0" w:color="auto"/>
            <w:left w:val="none" w:sz="0" w:space="0" w:color="auto"/>
            <w:bottom w:val="none" w:sz="0" w:space="0" w:color="auto"/>
            <w:right w:val="none" w:sz="0" w:space="0" w:color="auto"/>
          </w:divBdr>
          <w:divsChild>
            <w:div w:id="2056082149">
              <w:marLeft w:val="0"/>
              <w:marRight w:val="0"/>
              <w:marTop w:val="0"/>
              <w:marBottom w:val="0"/>
              <w:divBdr>
                <w:top w:val="none" w:sz="0" w:space="0" w:color="auto"/>
                <w:left w:val="none" w:sz="0" w:space="0" w:color="auto"/>
                <w:bottom w:val="none" w:sz="0" w:space="0" w:color="auto"/>
                <w:right w:val="none" w:sz="0" w:space="0" w:color="auto"/>
              </w:divBdr>
            </w:div>
            <w:div w:id="410008048">
              <w:marLeft w:val="0"/>
              <w:marRight w:val="0"/>
              <w:marTop w:val="0"/>
              <w:marBottom w:val="0"/>
              <w:divBdr>
                <w:top w:val="none" w:sz="0" w:space="0" w:color="auto"/>
                <w:left w:val="none" w:sz="0" w:space="0" w:color="auto"/>
                <w:bottom w:val="none" w:sz="0" w:space="0" w:color="auto"/>
                <w:right w:val="none" w:sz="0" w:space="0" w:color="auto"/>
              </w:divBdr>
            </w:div>
            <w:div w:id="1298800246">
              <w:marLeft w:val="0"/>
              <w:marRight w:val="0"/>
              <w:marTop w:val="0"/>
              <w:marBottom w:val="0"/>
              <w:divBdr>
                <w:top w:val="none" w:sz="0" w:space="0" w:color="auto"/>
                <w:left w:val="none" w:sz="0" w:space="0" w:color="auto"/>
                <w:bottom w:val="none" w:sz="0" w:space="0" w:color="auto"/>
                <w:right w:val="none" w:sz="0" w:space="0" w:color="auto"/>
              </w:divBdr>
            </w:div>
            <w:div w:id="384916595">
              <w:marLeft w:val="0"/>
              <w:marRight w:val="0"/>
              <w:marTop w:val="0"/>
              <w:marBottom w:val="0"/>
              <w:divBdr>
                <w:top w:val="none" w:sz="0" w:space="0" w:color="auto"/>
                <w:left w:val="none" w:sz="0" w:space="0" w:color="auto"/>
                <w:bottom w:val="none" w:sz="0" w:space="0" w:color="auto"/>
                <w:right w:val="none" w:sz="0" w:space="0" w:color="auto"/>
              </w:divBdr>
            </w:div>
            <w:div w:id="1153717228">
              <w:marLeft w:val="0"/>
              <w:marRight w:val="0"/>
              <w:marTop w:val="0"/>
              <w:marBottom w:val="0"/>
              <w:divBdr>
                <w:top w:val="none" w:sz="0" w:space="0" w:color="auto"/>
                <w:left w:val="none" w:sz="0" w:space="0" w:color="auto"/>
                <w:bottom w:val="none" w:sz="0" w:space="0" w:color="auto"/>
                <w:right w:val="none" w:sz="0" w:space="0" w:color="auto"/>
              </w:divBdr>
            </w:div>
          </w:divsChild>
        </w:div>
        <w:div w:id="1181822755">
          <w:marLeft w:val="0"/>
          <w:marRight w:val="0"/>
          <w:marTop w:val="0"/>
          <w:marBottom w:val="0"/>
          <w:divBdr>
            <w:top w:val="none" w:sz="0" w:space="0" w:color="auto"/>
            <w:left w:val="none" w:sz="0" w:space="0" w:color="auto"/>
            <w:bottom w:val="none" w:sz="0" w:space="0" w:color="auto"/>
            <w:right w:val="none" w:sz="0" w:space="0" w:color="auto"/>
          </w:divBdr>
          <w:divsChild>
            <w:div w:id="996302031">
              <w:marLeft w:val="0"/>
              <w:marRight w:val="0"/>
              <w:marTop w:val="0"/>
              <w:marBottom w:val="0"/>
              <w:divBdr>
                <w:top w:val="none" w:sz="0" w:space="0" w:color="auto"/>
                <w:left w:val="none" w:sz="0" w:space="0" w:color="auto"/>
                <w:bottom w:val="none" w:sz="0" w:space="0" w:color="auto"/>
                <w:right w:val="none" w:sz="0" w:space="0" w:color="auto"/>
              </w:divBdr>
            </w:div>
            <w:div w:id="663357791">
              <w:marLeft w:val="0"/>
              <w:marRight w:val="0"/>
              <w:marTop w:val="0"/>
              <w:marBottom w:val="0"/>
              <w:divBdr>
                <w:top w:val="none" w:sz="0" w:space="0" w:color="auto"/>
                <w:left w:val="none" w:sz="0" w:space="0" w:color="auto"/>
                <w:bottom w:val="none" w:sz="0" w:space="0" w:color="auto"/>
                <w:right w:val="none" w:sz="0" w:space="0" w:color="auto"/>
              </w:divBdr>
            </w:div>
            <w:div w:id="366759473">
              <w:marLeft w:val="0"/>
              <w:marRight w:val="0"/>
              <w:marTop w:val="0"/>
              <w:marBottom w:val="0"/>
              <w:divBdr>
                <w:top w:val="none" w:sz="0" w:space="0" w:color="auto"/>
                <w:left w:val="none" w:sz="0" w:space="0" w:color="auto"/>
                <w:bottom w:val="none" w:sz="0" w:space="0" w:color="auto"/>
                <w:right w:val="none" w:sz="0" w:space="0" w:color="auto"/>
              </w:divBdr>
            </w:div>
            <w:div w:id="1394038477">
              <w:marLeft w:val="0"/>
              <w:marRight w:val="0"/>
              <w:marTop w:val="0"/>
              <w:marBottom w:val="0"/>
              <w:divBdr>
                <w:top w:val="none" w:sz="0" w:space="0" w:color="auto"/>
                <w:left w:val="none" w:sz="0" w:space="0" w:color="auto"/>
                <w:bottom w:val="none" w:sz="0" w:space="0" w:color="auto"/>
                <w:right w:val="none" w:sz="0" w:space="0" w:color="auto"/>
              </w:divBdr>
            </w:div>
            <w:div w:id="282229640">
              <w:marLeft w:val="0"/>
              <w:marRight w:val="0"/>
              <w:marTop w:val="0"/>
              <w:marBottom w:val="0"/>
              <w:divBdr>
                <w:top w:val="none" w:sz="0" w:space="0" w:color="auto"/>
                <w:left w:val="none" w:sz="0" w:space="0" w:color="auto"/>
                <w:bottom w:val="none" w:sz="0" w:space="0" w:color="auto"/>
                <w:right w:val="none" w:sz="0" w:space="0" w:color="auto"/>
              </w:divBdr>
            </w:div>
          </w:divsChild>
        </w:div>
        <w:div w:id="1960796592">
          <w:marLeft w:val="0"/>
          <w:marRight w:val="0"/>
          <w:marTop w:val="0"/>
          <w:marBottom w:val="0"/>
          <w:divBdr>
            <w:top w:val="none" w:sz="0" w:space="0" w:color="auto"/>
            <w:left w:val="none" w:sz="0" w:space="0" w:color="auto"/>
            <w:bottom w:val="none" w:sz="0" w:space="0" w:color="auto"/>
            <w:right w:val="none" w:sz="0" w:space="0" w:color="auto"/>
          </w:divBdr>
        </w:div>
        <w:div w:id="968243007">
          <w:marLeft w:val="0"/>
          <w:marRight w:val="0"/>
          <w:marTop w:val="0"/>
          <w:marBottom w:val="0"/>
          <w:divBdr>
            <w:top w:val="none" w:sz="0" w:space="0" w:color="auto"/>
            <w:left w:val="none" w:sz="0" w:space="0" w:color="auto"/>
            <w:bottom w:val="none" w:sz="0" w:space="0" w:color="auto"/>
            <w:right w:val="none" w:sz="0" w:space="0" w:color="auto"/>
          </w:divBdr>
        </w:div>
        <w:div w:id="91127336">
          <w:marLeft w:val="0"/>
          <w:marRight w:val="0"/>
          <w:marTop w:val="0"/>
          <w:marBottom w:val="0"/>
          <w:divBdr>
            <w:top w:val="none" w:sz="0" w:space="0" w:color="auto"/>
            <w:left w:val="none" w:sz="0" w:space="0" w:color="auto"/>
            <w:bottom w:val="none" w:sz="0" w:space="0" w:color="auto"/>
            <w:right w:val="none" w:sz="0" w:space="0" w:color="auto"/>
          </w:divBdr>
        </w:div>
        <w:div w:id="1990163982">
          <w:marLeft w:val="0"/>
          <w:marRight w:val="0"/>
          <w:marTop w:val="0"/>
          <w:marBottom w:val="0"/>
          <w:divBdr>
            <w:top w:val="none" w:sz="0" w:space="0" w:color="auto"/>
            <w:left w:val="none" w:sz="0" w:space="0" w:color="auto"/>
            <w:bottom w:val="none" w:sz="0" w:space="0" w:color="auto"/>
            <w:right w:val="none" w:sz="0" w:space="0" w:color="auto"/>
          </w:divBdr>
        </w:div>
        <w:div w:id="530536783">
          <w:marLeft w:val="0"/>
          <w:marRight w:val="0"/>
          <w:marTop w:val="0"/>
          <w:marBottom w:val="0"/>
          <w:divBdr>
            <w:top w:val="none" w:sz="0" w:space="0" w:color="auto"/>
            <w:left w:val="none" w:sz="0" w:space="0" w:color="auto"/>
            <w:bottom w:val="none" w:sz="0" w:space="0" w:color="auto"/>
            <w:right w:val="none" w:sz="0" w:space="0" w:color="auto"/>
          </w:divBdr>
        </w:div>
        <w:div w:id="1627850447">
          <w:marLeft w:val="0"/>
          <w:marRight w:val="0"/>
          <w:marTop w:val="0"/>
          <w:marBottom w:val="0"/>
          <w:divBdr>
            <w:top w:val="none" w:sz="0" w:space="0" w:color="auto"/>
            <w:left w:val="none" w:sz="0" w:space="0" w:color="auto"/>
            <w:bottom w:val="none" w:sz="0" w:space="0" w:color="auto"/>
            <w:right w:val="none" w:sz="0" w:space="0" w:color="auto"/>
          </w:divBdr>
        </w:div>
        <w:div w:id="1266428011">
          <w:marLeft w:val="0"/>
          <w:marRight w:val="0"/>
          <w:marTop w:val="0"/>
          <w:marBottom w:val="0"/>
          <w:divBdr>
            <w:top w:val="none" w:sz="0" w:space="0" w:color="auto"/>
            <w:left w:val="none" w:sz="0" w:space="0" w:color="auto"/>
            <w:bottom w:val="none" w:sz="0" w:space="0" w:color="auto"/>
            <w:right w:val="none" w:sz="0" w:space="0" w:color="auto"/>
          </w:divBdr>
        </w:div>
        <w:div w:id="35955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6939</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2022-10-08T16:53:00Z</cp:lastPrinted>
  <dcterms:created xsi:type="dcterms:W3CDTF">2022-10-08T16:50:00Z</dcterms:created>
  <dcterms:modified xsi:type="dcterms:W3CDTF">2022-10-08T16:54:00Z</dcterms:modified>
</cp:coreProperties>
</file>